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72B96C" w14:textId="77777777" w:rsidR="004C37D5" w:rsidRPr="00AD2F5C" w:rsidRDefault="004C37D5" w:rsidP="004C37D5">
      <w:pPr>
        <w:widowControl w:val="0"/>
        <w:suppressAutoHyphens/>
        <w:spacing w:after="0" w:line="240" w:lineRule="auto"/>
        <w:ind w:firstLine="426"/>
        <w:outlineLvl w:val="0"/>
        <w:rPr>
          <w:rFonts w:eastAsia="Times New Roman" w:cstheme="minorHAnsi"/>
          <w:b/>
          <w:lang w:eastAsia="pl-PL"/>
        </w:rPr>
        <w:sectPr w:rsidR="004C37D5" w:rsidRPr="00AD2F5C" w:rsidSect="00EA5E67">
          <w:headerReference w:type="default" r:id="rId7"/>
          <w:footerReference w:type="default" r:id="rId8"/>
          <w:pgSz w:w="11906" w:h="16838" w:code="9"/>
          <w:pgMar w:top="425" w:right="1133" w:bottom="709" w:left="992" w:header="420" w:footer="295" w:gutter="0"/>
          <w:cols w:space="708"/>
          <w:titlePg/>
          <w:docGrid w:linePitch="360"/>
        </w:sectPr>
      </w:pPr>
    </w:p>
    <w:p w14:paraId="13405515" w14:textId="77777777" w:rsidR="004C37D5" w:rsidRPr="00AD2F5C" w:rsidRDefault="004C37D5" w:rsidP="000C59A4">
      <w:pPr>
        <w:spacing w:after="0" w:line="240" w:lineRule="auto"/>
        <w:jc w:val="right"/>
        <w:rPr>
          <w:rFonts w:eastAsia="Calibri" w:cstheme="minorHAnsi"/>
        </w:rPr>
      </w:pPr>
      <w:r w:rsidRPr="00AD2F5C">
        <w:rPr>
          <w:rFonts w:eastAsia="Calibri" w:cstheme="minorHAnsi"/>
          <w:i/>
        </w:rPr>
        <w:t>Załącznik nr 5 do SWZ</w:t>
      </w:r>
    </w:p>
    <w:p w14:paraId="260CB469" w14:textId="77777777" w:rsidR="004C37D5" w:rsidRPr="00AD2F5C" w:rsidRDefault="004C37D5" w:rsidP="004C37D5">
      <w:pPr>
        <w:spacing w:after="0" w:line="240" w:lineRule="auto"/>
        <w:jc w:val="both"/>
        <w:rPr>
          <w:rFonts w:eastAsia="Calibri" w:cstheme="minorHAnsi"/>
          <w:color w:val="FF0000"/>
        </w:rPr>
      </w:pPr>
    </w:p>
    <w:p w14:paraId="1F79C190" w14:textId="43D00734" w:rsidR="004E321B" w:rsidRPr="004E321B" w:rsidRDefault="004C37D5" w:rsidP="004E321B">
      <w:pPr>
        <w:spacing w:after="0" w:line="240" w:lineRule="auto"/>
        <w:ind w:left="317" w:hanging="340"/>
        <w:jc w:val="center"/>
        <w:rPr>
          <w:rFonts w:eastAsia="Calibri" w:cstheme="minorHAnsi"/>
          <w:b/>
        </w:rPr>
      </w:pPr>
      <w:r w:rsidRPr="004E321B">
        <w:rPr>
          <w:rFonts w:eastAsia="Calibri" w:cstheme="minorHAnsi"/>
          <w:b/>
        </w:rPr>
        <w:t xml:space="preserve">Klauzula informacyjna </w:t>
      </w:r>
      <w:r w:rsidR="004E321B" w:rsidRPr="004E321B">
        <w:rPr>
          <w:rFonts w:eastAsia="Calibri" w:cstheme="minorHAnsi"/>
          <w:b/>
        </w:rPr>
        <w:t>dot. o</w:t>
      </w:r>
      <w:r w:rsidR="004E321B" w:rsidRPr="004E321B">
        <w:rPr>
          <w:rFonts w:eastAsia="Calibri" w:cstheme="minorHAnsi"/>
          <w:b/>
          <w:bCs/>
        </w:rPr>
        <w:t>chrony danych osobowych – Informacja o przetwarzaniu danych osobowych</w:t>
      </w:r>
      <w:r w:rsidR="004E321B" w:rsidRPr="004E321B">
        <w:rPr>
          <w:rFonts w:eastAsia="Calibri" w:cstheme="minorHAnsi"/>
          <w:b/>
        </w:rPr>
        <w:t xml:space="preserve">, </w:t>
      </w:r>
      <w:r w:rsidR="004E321B" w:rsidRPr="004E321B">
        <w:rPr>
          <w:rFonts w:eastAsia="Calibri" w:cstheme="minorHAnsi"/>
          <w:b/>
          <w:bCs/>
        </w:rPr>
        <w:t>odpowiednio w odniesieniu od jednej do dwóch części zamówienia</w:t>
      </w:r>
    </w:p>
    <w:p w14:paraId="1EB11E59" w14:textId="77777777" w:rsidR="004E321B" w:rsidRPr="004E321B" w:rsidRDefault="004E321B" w:rsidP="004E321B">
      <w:pPr>
        <w:spacing w:after="0" w:line="240" w:lineRule="auto"/>
        <w:ind w:left="317" w:hanging="340"/>
        <w:jc w:val="center"/>
        <w:rPr>
          <w:rFonts w:eastAsia="Calibri" w:cstheme="minorHAnsi"/>
          <w:sz w:val="24"/>
          <w:szCs w:val="24"/>
        </w:rPr>
      </w:pPr>
    </w:p>
    <w:p w14:paraId="1D036D55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Zgodnie z art. 13 ust. 1 i 2 Rozporządzenia Parlamentu Europejskiego i Rady (UE) 2016/679 z dnia 27 kwietnia 2016 r. w sprawie ochrony osób fizycznych w związku z przetwarzaniem danych osobowych i w sprawie swobodnego przepływu takich d</w:t>
      </w:r>
      <w:bookmarkStart w:id="0" w:name="_GoBack"/>
      <w:bookmarkEnd w:id="0"/>
      <w:r w:rsidRPr="004E321B">
        <w:rPr>
          <w:rFonts w:eastAsia="Calibri" w:cstheme="minorHAnsi"/>
        </w:rPr>
        <w:t xml:space="preserve">anych oraz uchylenia dyrektywy 95/46/WE (ogólne rozporządzenie o ochronie danych, dalej „RODO”), w związku z art. 19 ust. 1 ustawy </w:t>
      </w:r>
      <w:proofErr w:type="spellStart"/>
      <w:r w:rsidRPr="004E321B">
        <w:rPr>
          <w:rFonts w:eastAsia="Calibri" w:cstheme="minorHAnsi"/>
        </w:rPr>
        <w:t>Pzp</w:t>
      </w:r>
      <w:proofErr w:type="spellEnd"/>
      <w:r w:rsidRPr="004E321B">
        <w:rPr>
          <w:rFonts w:eastAsia="Calibri" w:cstheme="minorHAnsi"/>
        </w:rPr>
        <w:t xml:space="preserve">, Akademia Sztuk Teatralnych im. Stanisława Wyspiańskiego w Krakowie informuje, że: </w:t>
      </w:r>
    </w:p>
    <w:p w14:paraId="27861C50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1.</w:t>
      </w:r>
      <w:r w:rsidRPr="004E321B">
        <w:rPr>
          <w:rFonts w:eastAsia="Calibri" w:cstheme="minorHAnsi"/>
        </w:rPr>
        <w:tab/>
      </w:r>
      <w:r w:rsidRPr="004E321B">
        <w:rPr>
          <w:rFonts w:eastAsia="Calibri" w:cstheme="minorHAnsi"/>
          <w:b/>
          <w:bCs/>
        </w:rPr>
        <w:t>Administratorem</w:t>
      </w:r>
      <w:r w:rsidRPr="004E321B">
        <w:rPr>
          <w:rFonts w:eastAsia="Calibri" w:cstheme="minorHAnsi"/>
        </w:rPr>
        <w:t xml:space="preserve"> Pani/Pana/Państwa danych osobowych jest Akademia Sztuk Teatralnych im. Stanisława Wyspiańskiego w Krakowie, z siedzibą w Krakowie przy ul. Straszewskiego 21-22, 31019 Kraków.</w:t>
      </w:r>
    </w:p>
    <w:p w14:paraId="5EF8F902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2.</w:t>
      </w:r>
      <w:r w:rsidRPr="004E321B">
        <w:rPr>
          <w:rFonts w:eastAsia="Calibri" w:cstheme="minorHAnsi"/>
        </w:rPr>
        <w:tab/>
      </w:r>
      <w:r w:rsidRPr="004E321B">
        <w:rPr>
          <w:rFonts w:eastAsia="Calibri" w:cstheme="minorHAnsi"/>
          <w:b/>
          <w:bCs/>
        </w:rPr>
        <w:t>Akademia Sztuk Teatralnych im. St. Wyspiańskiego w Krakowie wyznaczyła Inspektora Ochrony Danych</w:t>
      </w:r>
      <w:r w:rsidRPr="004E321B">
        <w:rPr>
          <w:rFonts w:eastAsia="Calibri" w:cstheme="minorHAnsi"/>
        </w:rPr>
        <w:t>, z siedzibą 31-109 Kraków, ul. Straszewskiego 21-22; Kontakt z Inspektorem Ochrony Danych możliwy jest przez adres e-mail: iod@ast.krakow.pl lub pod nr. telefonu 12 362 71 17 oraz pod adresem pocztowym: Inspektor Ochrony Danych, Akademia Sztuk Teatralnych im. Stanisława Wyspiańskiego w Krakowie, 31-109 Kraków, ul. Straszewskiego 21-22.</w:t>
      </w:r>
    </w:p>
    <w:p w14:paraId="1075BAAA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  <w:b/>
          <w:bCs/>
        </w:rPr>
      </w:pPr>
      <w:r w:rsidRPr="004E321B">
        <w:rPr>
          <w:rFonts w:eastAsia="Calibri" w:cstheme="minorHAnsi"/>
        </w:rPr>
        <w:t>3.</w:t>
      </w:r>
      <w:r w:rsidRPr="004E321B">
        <w:rPr>
          <w:rFonts w:eastAsia="Calibri" w:cstheme="minorHAnsi"/>
        </w:rPr>
        <w:tab/>
        <w:t xml:space="preserve">Pani/Pana dane osobowe przetwarzane będą na podstawie </w:t>
      </w:r>
      <w:r w:rsidRPr="004E321B">
        <w:rPr>
          <w:rFonts w:eastAsia="Calibri" w:cstheme="minorHAnsi"/>
          <w:b/>
          <w:bCs/>
        </w:rPr>
        <w:t>art. 6 ust. 1 lit. c) RODO w następujących celach:</w:t>
      </w:r>
    </w:p>
    <w:p w14:paraId="0F86C5AE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a)</w:t>
      </w:r>
      <w:r w:rsidRPr="004E321B">
        <w:rPr>
          <w:rFonts w:eastAsia="Calibri" w:cstheme="minorHAnsi"/>
        </w:rPr>
        <w:tab/>
        <w:t>przeprowadzenia postępowania o udzielenie zamówienia publicznego objętego niniejszą SWZ,</w:t>
      </w:r>
    </w:p>
    <w:p w14:paraId="405A6759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b)</w:t>
      </w:r>
      <w:r w:rsidRPr="004E321B">
        <w:rPr>
          <w:rFonts w:eastAsia="Calibri" w:cstheme="minorHAnsi"/>
        </w:rPr>
        <w:tab/>
        <w:t>zawarcia i wykonania umowy - w myśl art. 6 ust. 1 lit. b) RODO w przypadku Wykonawcy będącego osobą fizyczną, osób uprawnionych do reprezentowania lub działających na podstawie pełnomocnictwa Wykonawcy,</w:t>
      </w:r>
    </w:p>
    <w:p w14:paraId="673B9194" w14:textId="03A3227E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c)</w:t>
      </w:r>
      <w:r w:rsidRPr="004E321B">
        <w:rPr>
          <w:rFonts w:eastAsia="Calibri" w:cstheme="minorHAnsi"/>
        </w:rPr>
        <w:tab/>
        <w:t>wynikających z uzasadnionych interesów prawnych obejmujących realizację umowy z Kontrahentem  w myśl art. 6 ust. 1 pkt f RODO – w przypadku osoby wskazanej przez Wykonawcę w związku z realizacją umowy;</w:t>
      </w:r>
    </w:p>
    <w:p w14:paraId="734CC935" w14:textId="466F2CDB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d)</w:t>
      </w:r>
      <w:r w:rsidRPr="004E321B">
        <w:rPr>
          <w:rFonts w:eastAsia="Calibri" w:cstheme="minorHAnsi"/>
        </w:rPr>
        <w:tab/>
        <w:t>wypełnienia obowiązków prawnych dotyczących prowadzenia ksiąg rachunkowych i dokumentacji podatkowej – na podstawie art. 6 ust. 1 lit. c) RODO w zw. z art. 74 ust. 2 ustawy z dnia 29 września 1994r. o rachunkowości,</w:t>
      </w:r>
    </w:p>
    <w:p w14:paraId="63CFEC6A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e)</w:t>
      </w:r>
      <w:r w:rsidRPr="004E321B">
        <w:rPr>
          <w:rFonts w:eastAsia="Calibri" w:cstheme="minorHAnsi"/>
        </w:rPr>
        <w:tab/>
        <w:t>wynikających z uzasadnionych interesów prawnych obejmujących ustalenie, dochodzenie lub obronę ewentualnych roszczeń z tytułu realizacji umowy, w myśl art. 6 ust. 1 pkt f RODO,</w:t>
      </w:r>
    </w:p>
    <w:p w14:paraId="3AAD8995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f)</w:t>
      </w:r>
      <w:r w:rsidRPr="004E321B">
        <w:rPr>
          <w:rFonts w:eastAsia="Calibri" w:cstheme="minorHAnsi"/>
        </w:rPr>
        <w:tab/>
        <w:t xml:space="preserve">wypełnienia obowiązków prawnych dotyczących przechowywania dokumentacji - na podstawie art. 6 ust. 1 lit. c) RODO w zw. ustawą z dnia 14 lipca 1983 r. o narodowym zasobie archiwalnym i archiwach. </w:t>
      </w:r>
    </w:p>
    <w:p w14:paraId="2E83E243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4.</w:t>
      </w:r>
      <w:r w:rsidRPr="004E321B">
        <w:rPr>
          <w:rFonts w:eastAsia="Calibri" w:cstheme="minorHAnsi"/>
        </w:rPr>
        <w:tab/>
        <w:t xml:space="preserve">Podanie przez Panią/Pana danych osobowych jest wymogiem ustawowym określonym w przepisach ustawy </w:t>
      </w:r>
      <w:proofErr w:type="spellStart"/>
      <w:r w:rsidRPr="004E321B">
        <w:rPr>
          <w:rFonts w:eastAsia="Calibri" w:cstheme="minorHAnsi"/>
        </w:rPr>
        <w:t>Pzp</w:t>
      </w:r>
      <w:proofErr w:type="spellEnd"/>
      <w:r w:rsidRPr="004E321B">
        <w:rPr>
          <w:rFonts w:eastAsia="Calibri" w:cstheme="minorHAnsi"/>
        </w:rPr>
        <w:t xml:space="preserve"> związanym z udziałem w postępowaniu o udzielenie zamówienia publicznego. </w:t>
      </w:r>
    </w:p>
    <w:p w14:paraId="148BE29C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5.</w:t>
      </w:r>
      <w:r w:rsidRPr="004E321B">
        <w:rPr>
          <w:rFonts w:eastAsia="Calibri" w:cstheme="minorHAnsi"/>
        </w:rPr>
        <w:tab/>
        <w:t xml:space="preserve">Konsekwencje niepodania danych osobowych wynikają z ustawy </w:t>
      </w:r>
      <w:proofErr w:type="spellStart"/>
      <w:r w:rsidRPr="004E321B">
        <w:rPr>
          <w:rFonts w:eastAsia="Calibri" w:cstheme="minorHAnsi"/>
        </w:rPr>
        <w:t>Pzp</w:t>
      </w:r>
      <w:proofErr w:type="spellEnd"/>
      <w:r w:rsidRPr="004E321B">
        <w:rPr>
          <w:rFonts w:eastAsia="Calibri" w:cstheme="minorHAnsi"/>
        </w:rPr>
        <w:t>.</w:t>
      </w:r>
    </w:p>
    <w:p w14:paraId="55812BF9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6.</w:t>
      </w:r>
      <w:r w:rsidRPr="004E321B">
        <w:rPr>
          <w:rFonts w:eastAsia="Calibri" w:cstheme="minorHAnsi"/>
        </w:rPr>
        <w:tab/>
        <w:t xml:space="preserve">Odbiorcami Pani/Pana danych osobowych będą osoby lub podmioty, którym udostępniona zostanie dokumentacja postępowania w oparciu o art. 18 oraz art. 74 ust. 3 oraz 4 ustawy </w:t>
      </w:r>
      <w:proofErr w:type="spellStart"/>
      <w:r w:rsidRPr="004E321B">
        <w:rPr>
          <w:rFonts w:eastAsia="Calibri" w:cstheme="minorHAnsi"/>
        </w:rPr>
        <w:t>Pzp</w:t>
      </w:r>
      <w:proofErr w:type="spellEnd"/>
      <w:r w:rsidRPr="004E321B">
        <w:rPr>
          <w:rFonts w:eastAsia="Calibri" w:cstheme="minorHAnsi"/>
        </w:rPr>
        <w:t>, przy czym udostępnieniu nie podlegają dane osobowe, o których mowa w art. 9 ust. 1 RODO, zebrane w toku postępowania o udzielenie zamówienia.</w:t>
      </w:r>
    </w:p>
    <w:p w14:paraId="5780DD3A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7.</w:t>
      </w:r>
      <w:r w:rsidRPr="004E321B">
        <w:rPr>
          <w:rFonts w:eastAsia="Calibri" w:cstheme="minorHAnsi"/>
        </w:rPr>
        <w:tab/>
        <w:t xml:space="preserve">Pani/Pana dane osobowe będą przechowywane zgodnie z art. 78 ust. 1 ustawy </w:t>
      </w:r>
      <w:proofErr w:type="spellStart"/>
      <w:r w:rsidRPr="004E321B">
        <w:rPr>
          <w:rFonts w:eastAsia="Calibri" w:cstheme="minorHAnsi"/>
        </w:rPr>
        <w:t>Pzp</w:t>
      </w:r>
      <w:proofErr w:type="spellEnd"/>
      <w:r w:rsidRPr="004E321B">
        <w:rPr>
          <w:rFonts w:eastAsia="Calibri" w:cstheme="minorHAnsi"/>
        </w:rPr>
        <w:t xml:space="preserve"> przez okres co najmniej 4 lat liczonych od dnia zakończenia postępowania o udzielenie zamówienia publicznego albo do upływu terminu możliwości kontroli projektu współfinansowanego lub finansowanego ze środków Unii Europejskiej albo jego trwałości bądź innych umów czy zobowiązań wynikających z realizowanych projektów.</w:t>
      </w:r>
    </w:p>
    <w:p w14:paraId="05B3D7E2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8.</w:t>
      </w:r>
      <w:r w:rsidRPr="004E321B">
        <w:rPr>
          <w:rFonts w:eastAsia="Calibri" w:cstheme="minorHAnsi"/>
        </w:rPr>
        <w:tab/>
      </w:r>
      <w:r w:rsidRPr="004E321B">
        <w:rPr>
          <w:rFonts w:eastAsia="Calibri" w:cstheme="minorHAnsi"/>
          <w:b/>
          <w:bCs/>
        </w:rPr>
        <w:t>Posiada Pani/Pan prawo do:</w:t>
      </w:r>
      <w:r w:rsidRPr="004E321B">
        <w:rPr>
          <w:rFonts w:eastAsia="Calibri" w:cstheme="minorHAnsi"/>
        </w:rPr>
        <w:t xml:space="preserve"> </w:t>
      </w:r>
    </w:p>
    <w:p w14:paraId="5F6DBC76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a)</w:t>
      </w:r>
      <w:r w:rsidRPr="004E321B">
        <w:rPr>
          <w:rFonts w:eastAsia="Calibri" w:cstheme="minorHAnsi"/>
        </w:rPr>
        <w:tab/>
        <w:t>na podstawie art. 15 RODO prawo dostępu do danych osobowych Pani/Pana dotyczących;</w:t>
      </w:r>
    </w:p>
    <w:p w14:paraId="0FE3E006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b)</w:t>
      </w:r>
      <w:r w:rsidRPr="004E321B">
        <w:rPr>
          <w:rFonts w:eastAsia="Calibri" w:cstheme="minorHAnsi"/>
        </w:rPr>
        <w:tab/>
        <w:t>na podstawie art. 16 RODO prawo do sprostowania Pani/Pana danych osobowych;</w:t>
      </w:r>
    </w:p>
    <w:p w14:paraId="341601E6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c)</w:t>
      </w:r>
      <w:r w:rsidRPr="004E321B">
        <w:rPr>
          <w:rFonts w:eastAsia="Calibri" w:cstheme="minorHAnsi"/>
        </w:rPr>
        <w:tab/>
        <w:t>na podstawie art. 18 RODO prawo żądania od administratora ograniczenia przetwarzania danych osobowych,</w:t>
      </w:r>
    </w:p>
    <w:p w14:paraId="4B53A57A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d)</w:t>
      </w:r>
      <w:r w:rsidRPr="004E321B">
        <w:rPr>
          <w:rFonts w:eastAsia="Calibri" w:cstheme="minorHAnsi"/>
        </w:rPr>
        <w:tab/>
        <w:t>prawo do wniesienia skargi do Prezesa Urzędu Ochrony Danych Osobowych, gdy uzna Pani/Pan, że przetwarzanie danych osobowych Pani/Pana dotyczących narusza przepisy RODO.</w:t>
      </w:r>
    </w:p>
    <w:p w14:paraId="630019C0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9.</w:t>
      </w:r>
      <w:r w:rsidRPr="004E321B">
        <w:rPr>
          <w:rFonts w:eastAsia="Calibri" w:cstheme="minorHAnsi"/>
        </w:rPr>
        <w:tab/>
      </w:r>
      <w:r w:rsidRPr="004E321B">
        <w:rPr>
          <w:rFonts w:eastAsia="Calibri" w:cstheme="minorHAnsi"/>
          <w:b/>
          <w:bCs/>
        </w:rPr>
        <w:t>Nie przysługuje Pani/Panu prawo do:</w:t>
      </w:r>
    </w:p>
    <w:p w14:paraId="15E8D230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a)</w:t>
      </w:r>
      <w:r w:rsidRPr="004E321B">
        <w:rPr>
          <w:rFonts w:eastAsia="Calibri" w:cstheme="minorHAnsi"/>
        </w:rPr>
        <w:tab/>
        <w:t>prawo do usunięcia danych osobowych w zw. z art. 17 ust. 3 lit. b), d) lub e) RODO,</w:t>
      </w:r>
    </w:p>
    <w:p w14:paraId="1FD44372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b)</w:t>
      </w:r>
      <w:r w:rsidRPr="004E321B">
        <w:rPr>
          <w:rFonts w:eastAsia="Calibri" w:cstheme="minorHAnsi"/>
        </w:rPr>
        <w:tab/>
        <w:t>prawo do przenoszenia danych osobowych, o którym mowa w art. 20 RODO,</w:t>
      </w:r>
    </w:p>
    <w:p w14:paraId="2D2C353F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c)</w:t>
      </w:r>
      <w:r w:rsidRPr="004E321B">
        <w:rPr>
          <w:rFonts w:eastAsia="Calibri" w:cstheme="minorHAnsi"/>
        </w:rPr>
        <w:tab/>
        <w:t xml:space="preserve">prawo sprzeciwu, wobec przetwarzania danych osobowych, gdyż podstawą prawną przetwarzania </w:t>
      </w:r>
      <w:r w:rsidRPr="004E321B">
        <w:rPr>
          <w:rFonts w:eastAsia="Calibri" w:cstheme="minorHAnsi"/>
        </w:rPr>
        <w:lastRenderedPageBreak/>
        <w:t>Pani/Pana danych osobowych jest art. 6 ust. 1 lit. c) w zw. z art. 21 RODO.</w:t>
      </w:r>
    </w:p>
    <w:p w14:paraId="14037AA5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10.</w:t>
      </w:r>
      <w:r w:rsidRPr="004E321B">
        <w:rPr>
          <w:rFonts w:eastAsia="Calibri" w:cstheme="minorHAnsi"/>
        </w:rPr>
        <w:tab/>
      </w:r>
      <w:r w:rsidRPr="004E321B">
        <w:rPr>
          <w:rFonts w:eastAsia="Calibri" w:cstheme="minorHAnsi"/>
          <w:b/>
          <w:bCs/>
        </w:rPr>
        <w:t>Pana/Pani dane osobowe</w:t>
      </w:r>
      <w:r w:rsidRPr="004E321B">
        <w:rPr>
          <w:rFonts w:eastAsia="Calibri" w:cstheme="minorHAnsi"/>
        </w:rPr>
        <w:t xml:space="preserve">, o których mowa w art. 10 RODO, mogą zostać udostępnione, w celu umożliwienia korzystania ze środków ochrony prawnej, o których mowa w Dziale IX ustawy </w:t>
      </w:r>
      <w:proofErr w:type="spellStart"/>
      <w:r w:rsidRPr="004E321B">
        <w:rPr>
          <w:rFonts w:eastAsia="Calibri" w:cstheme="minorHAnsi"/>
        </w:rPr>
        <w:t>Pzp</w:t>
      </w:r>
      <w:proofErr w:type="spellEnd"/>
      <w:r w:rsidRPr="004E321B">
        <w:rPr>
          <w:rFonts w:eastAsia="Calibri" w:cstheme="minorHAnsi"/>
        </w:rPr>
        <w:t>, do upływu terminu na ich wniesienie.</w:t>
      </w:r>
    </w:p>
    <w:p w14:paraId="6484CDBA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11.</w:t>
      </w:r>
      <w:r w:rsidRPr="004E321B">
        <w:rPr>
          <w:rFonts w:eastAsia="Calibri" w:cstheme="minorHAnsi"/>
        </w:rPr>
        <w:tab/>
      </w:r>
      <w:r w:rsidRPr="004E321B">
        <w:rPr>
          <w:rFonts w:eastAsia="Calibri" w:cstheme="minorHAnsi"/>
          <w:b/>
          <w:bCs/>
        </w:rPr>
        <w:t>Zamawiający informuje, że w odniesieniu do Pani/Pana</w:t>
      </w:r>
      <w:r w:rsidRPr="004E321B">
        <w:rPr>
          <w:rFonts w:eastAsia="Calibri" w:cstheme="minorHAnsi"/>
        </w:rPr>
        <w:t xml:space="preserve"> danych osobowych decyzje nie będą podejmowane w sposób zautomatyzowany, stosownie do art. 22 RODO.</w:t>
      </w:r>
    </w:p>
    <w:p w14:paraId="55D544D7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12.</w:t>
      </w:r>
      <w:r w:rsidRPr="004E321B">
        <w:rPr>
          <w:rFonts w:eastAsia="Calibri" w:cstheme="minorHAnsi"/>
        </w:rPr>
        <w:tab/>
        <w:t xml:space="preserve">W przypadku gdy wykonanie obowiązków, o których mowa w art. 15 ust. 1 - 3 RODO, celem realizacji </w:t>
      </w:r>
      <w:r w:rsidRPr="004E321B">
        <w:rPr>
          <w:rFonts w:eastAsia="Calibri" w:cstheme="minorHAnsi"/>
          <w:b/>
          <w:bCs/>
        </w:rPr>
        <w:t>Pani/Pana uprawnienia wskazanego</w:t>
      </w:r>
      <w:r w:rsidRPr="004E321B">
        <w:rPr>
          <w:rFonts w:eastAsia="Calibri" w:cstheme="minorHAnsi"/>
        </w:rPr>
        <w:t xml:space="preserve"> pkt 8 lit. a) powyżej, wymagałoby niewspółmiernie dużego wysiłku, Zamawiający może żądać od Pana/Pani, wskazania dodatkowych informacji mających na celu sprecyzowanie żądania, w szczególności podania nazwy lub daty wszczętego albo zakończonego postępowania o udzielenie zamówienia publicznego.</w:t>
      </w:r>
    </w:p>
    <w:p w14:paraId="71BED800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13.</w:t>
      </w:r>
      <w:r w:rsidRPr="004E321B">
        <w:rPr>
          <w:rFonts w:eastAsia="Calibri" w:cstheme="minorHAnsi"/>
        </w:rPr>
        <w:tab/>
      </w:r>
      <w:r w:rsidRPr="004E321B">
        <w:rPr>
          <w:rFonts w:eastAsia="Calibri" w:cstheme="minorHAnsi"/>
          <w:b/>
          <w:bCs/>
        </w:rPr>
        <w:t>Skorzystanie przez Panią/Pana</w:t>
      </w:r>
      <w:r w:rsidRPr="004E321B">
        <w:rPr>
          <w:rFonts w:eastAsia="Calibri" w:cstheme="minorHAnsi"/>
        </w:rPr>
        <w:t xml:space="preserve">, z uprawnienia wskazanego pkt 8 lit. b) powyżej, do sprostowania lub uzupełnienia danych osobowych, o którym mowa w art. 16 RODO, nie może skutkować zmianą wyniku postępowania o udzielenie zamówienia publicznego, ani zmianą postanowień umowy w zakresie niezgodnym z ustawą </w:t>
      </w:r>
      <w:proofErr w:type="spellStart"/>
      <w:r w:rsidRPr="004E321B">
        <w:rPr>
          <w:rFonts w:eastAsia="Calibri" w:cstheme="minorHAnsi"/>
        </w:rPr>
        <w:t>Pzp</w:t>
      </w:r>
      <w:proofErr w:type="spellEnd"/>
      <w:r w:rsidRPr="004E321B">
        <w:rPr>
          <w:rFonts w:eastAsia="Calibri" w:cstheme="minorHAnsi"/>
        </w:rPr>
        <w:t xml:space="preserve">, ani nie może naruszać integralności protokołu postępowania o udzielenie zamówienia publicznego oraz jego załączników. </w:t>
      </w:r>
    </w:p>
    <w:p w14:paraId="4171676B" w14:textId="77777777" w:rsidR="004E321B" w:rsidRPr="004E321B" w:rsidRDefault="004E321B" w:rsidP="004E321B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eastAsia="Calibri" w:cstheme="minorHAnsi"/>
        </w:rPr>
      </w:pPr>
      <w:r w:rsidRPr="004E321B">
        <w:rPr>
          <w:rFonts w:eastAsia="Calibri" w:cstheme="minorHAnsi"/>
        </w:rPr>
        <w:t>14.</w:t>
      </w:r>
      <w:r w:rsidRPr="004E321B">
        <w:rPr>
          <w:rFonts w:eastAsia="Calibri" w:cstheme="minorHAnsi"/>
        </w:rPr>
        <w:tab/>
      </w:r>
      <w:r w:rsidRPr="004E321B">
        <w:rPr>
          <w:rFonts w:eastAsia="Calibri" w:cstheme="minorHAnsi"/>
          <w:b/>
          <w:bCs/>
        </w:rPr>
        <w:t>Skorzystanie przez Panią/Pana</w:t>
      </w:r>
      <w:r w:rsidRPr="004E321B">
        <w:rPr>
          <w:rFonts w:eastAsia="Calibri" w:cstheme="minorHAnsi"/>
        </w:rPr>
        <w:t xml:space="preserve">, z uprawnienia wskazanego pkt 8 lit. c) powyżej, polegającym na żądaniu ograniczenia przetwarzania danych, o którym mowa w art. 18 ust. 1 RODO, nie ogranicza przetwarzania danych osobowych do czasu zakończenia postępowania o udzielenie zamówienia publicznego oraz również po postępowania w przypadku wystąpienia okoliczności, o których mowa w art. 18 ust. 2 RODO </w:t>
      </w:r>
      <w:r w:rsidRPr="004E321B">
        <w:rPr>
          <w:rFonts w:eastAsia="Calibri" w:cstheme="minorHAnsi"/>
          <w:i/>
          <w:iCs/>
        </w:rPr>
        <w:t>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</w:t>
      </w:r>
    </w:p>
    <w:p w14:paraId="79F54964" w14:textId="4A1E8F3F" w:rsidR="005F7F22" w:rsidRDefault="005F7F22">
      <w:pPr>
        <w:rPr>
          <w:rFonts w:cstheme="minorHAnsi"/>
        </w:rPr>
      </w:pPr>
    </w:p>
    <w:p w14:paraId="116A5256" w14:textId="7C58F2BE" w:rsidR="00A95310" w:rsidRDefault="00A95310">
      <w:pPr>
        <w:rPr>
          <w:rFonts w:cstheme="minorHAnsi"/>
        </w:rPr>
      </w:pPr>
    </w:p>
    <w:p w14:paraId="7B656399" w14:textId="7BAAD918" w:rsidR="00A95310" w:rsidRDefault="00A95310">
      <w:pPr>
        <w:rPr>
          <w:rFonts w:cstheme="minorHAnsi"/>
        </w:rPr>
      </w:pPr>
    </w:p>
    <w:p w14:paraId="645758F0" w14:textId="05FBECB2" w:rsidR="00A95310" w:rsidRDefault="00A95310">
      <w:pPr>
        <w:rPr>
          <w:rFonts w:cstheme="minorHAnsi"/>
        </w:rPr>
      </w:pPr>
    </w:p>
    <w:p w14:paraId="2CB425A8" w14:textId="16157254" w:rsidR="00A95310" w:rsidRDefault="00A95310">
      <w:pPr>
        <w:rPr>
          <w:rFonts w:cstheme="minorHAnsi"/>
        </w:rPr>
      </w:pPr>
    </w:p>
    <w:p w14:paraId="4FCFC141" w14:textId="7035B20D" w:rsidR="00A95310" w:rsidRDefault="00A95310">
      <w:pPr>
        <w:rPr>
          <w:rFonts w:cstheme="minorHAnsi"/>
        </w:rPr>
      </w:pPr>
    </w:p>
    <w:p w14:paraId="56FC9BF3" w14:textId="33F7A39A" w:rsidR="00A95310" w:rsidRDefault="00A95310">
      <w:pPr>
        <w:rPr>
          <w:rFonts w:cstheme="minorHAnsi"/>
        </w:rPr>
      </w:pPr>
    </w:p>
    <w:p w14:paraId="3E4C1B1E" w14:textId="08B93561" w:rsidR="00A95310" w:rsidRDefault="00A95310">
      <w:pPr>
        <w:rPr>
          <w:rFonts w:cstheme="minorHAnsi"/>
        </w:rPr>
      </w:pPr>
    </w:p>
    <w:p w14:paraId="444177CB" w14:textId="1E9D915F" w:rsidR="00A95310" w:rsidRDefault="00A95310">
      <w:pPr>
        <w:rPr>
          <w:rFonts w:cstheme="minorHAnsi"/>
        </w:rPr>
      </w:pPr>
    </w:p>
    <w:p w14:paraId="1DDEAF33" w14:textId="02F3E829" w:rsidR="00A95310" w:rsidRDefault="00A95310">
      <w:pPr>
        <w:rPr>
          <w:rFonts w:cstheme="minorHAnsi"/>
        </w:rPr>
      </w:pPr>
    </w:p>
    <w:p w14:paraId="621E1BF3" w14:textId="382315D1" w:rsidR="00A95310" w:rsidRDefault="00A95310">
      <w:pPr>
        <w:rPr>
          <w:rFonts w:cstheme="minorHAnsi"/>
        </w:rPr>
      </w:pPr>
    </w:p>
    <w:p w14:paraId="3508C9EB" w14:textId="2D3711CA" w:rsidR="00A95310" w:rsidRDefault="00A95310">
      <w:pPr>
        <w:rPr>
          <w:rFonts w:cstheme="minorHAnsi"/>
        </w:rPr>
      </w:pPr>
    </w:p>
    <w:p w14:paraId="34B24EEC" w14:textId="378A73B9" w:rsidR="00A95310" w:rsidRDefault="00A95310">
      <w:pPr>
        <w:rPr>
          <w:rFonts w:cstheme="minorHAnsi"/>
        </w:rPr>
      </w:pPr>
    </w:p>
    <w:p w14:paraId="55865EB1" w14:textId="1EEB8804" w:rsidR="00A95310" w:rsidRDefault="00A95310">
      <w:pPr>
        <w:rPr>
          <w:rFonts w:cstheme="minorHAnsi"/>
        </w:rPr>
      </w:pPr>
    </w:p>
    <w:p w14:paraId="4CCDC184" w14:textId="0C85CA69" w:rsidR="00A95310" w:rsidRDefault="00A95310">
      <w:pPr>
        <w:rPr>
          <w:rFonts w:cstheme="minorHAnsi"/>
        </w:rPr>
      </w:pPr>
    </w:p>
    <w:p w14:paraId="03B2CF60" w14:textId="77777777" w:rsidR="00A95310" w:rsidRDefault="00A95310">
      <w:pPr>
        <w:rPr>
          <w:rFonts w:cstheme="minorHAnsi"/>
        </w:rPr>
      </w:pPr>
    </w:p>
    <w:p w14:paraId="50C1E7FE" w14:textId="05193C16" w:rsidR="00A95310" w:rsidRPr="005F2D8E" w:rsidRDefault="00A95310" w:rsidP="00A95310">
      <w:pPr>
        <w:tabs>
          <w:tab w:val="left" w:pos="567"/>
        </w:tabs>
        <w:spacing w:after="0" w:line="240" w:lineRule="auto"/>
        <w:ind w:left="284"/>
        <w:jc w:val="right"/>
        <w:rPr>
          <w:rFonts w:eastAsia="Times New Roman" w:cstheme="minorHAnsi"/>
          <w:sz w:val="24"/>
          <w:szCs w:val="24"/>
          <w:lang w:eastAsia="pl-PL"/>
        </w:rPr>
      </w:pPr>
      <w:r w:rsidRPr="005F2D8E">
        <w:rPr>
          <w:rFonts w:eastAsia="Times New Roman" w:cstheme="minorHAnsi"/>
          <w:sz w:val="24"/>
          <w:szCs w:val="24"/>
          <w:lang w:eastAsia="pl-PL"/>
        </w:rPr>
        <w:lastRenderedPageBreak/>
        <w:t xml:space="preserve">Załącznik nr </w:t>
      </w:r>
      <w:r>
        <w:rPr>
          <w:rFonts w:eastAsia="Times New Roman" w:cstheme="minorHAnsi"/>
          <w:sz w:val="24"/>
          <w:szCs w:val="24"/>
          <w:lang w:eastAsia="pl-PL"/>
        </w:rPr>
        <w:t>6</w:t>
      </w:r>
      <w:r w:rsidRPr="005F2D8E">
        <w:rPr>
          <w:rFonts w:eastAsia="Times New Roman" w:cstheme="minorHAnsi"/>
          <w:sz w:val="24"/>
          <w:szCs w:val="24"/>
          <w:lang w:eastAsia="pl-PL"/>
        </w:rPr>
        <w:t xml:space="preserve"> do SWZ</w:t>
      </w:r>
    </w:p>
    <w:p w14:paraId="39EDE406" w14:textId="77777777" w:rsidR="00A95310" w:rsidRPr="005F2D8E" w:rsidRDefault="00A95310" w:rsidP="00A95310">
      <w:pPr>
        <w:tabs>
          <w:tab w:val="left" w:pos="567"/>
        </w:tabs>
        <w:spacing w:after="0" w:line="240" w:lineRule="auto"/>
        <w:ind w:left="284"/>
        <w:rPr>
          <w:rFonts w:eastAsia="Times New Roman" w:cstheme="minorHAnsi"/>
          <w:i/>
          <w:iCs/>
          <w:sz w:val="24"/>
          <w:szCs w:val="24"/>
          <w:lang w:eastAsia="pl-PL"/>
        </w:rPr>
      </w:pPr>
      <w:r w:rsidRPr="005F2D8E">
        <w:rPr>
          <w:rFonts w:eastAsia="Times New Roman" w:cstheme="minorHAnsi"/>
          <w:i/>
          <w:iCs/>
          <w:sz w:val="24"/>
          <w:szCs w:val="24"/>
          <w:lang w:eastAsia="pl-PL"/>
        </w:rPr>
        <w:t>Składane w odpowiedzi na wezwanie Zamawiającego.</w:t>
      </w:r>
    </w:p>
    <w:p w14:paraId="76519178" w14:textId="77777777" w:rsidR="00A95310" w:rsidRPr="005F2D8E" w:rsidRDefault="00A95310" w:rsidP="00A95310">
      <w:pPr>
        <w:tabs>
          <w:tab w:val="left" w:pos="567"/>
        </w:tabs>
        <w:spacing w:after="0" w:line="240" w:lineRule="auto"/>
        <w:ind w:left="284"/>
        <w:jc w:val="right"/>
        <w:rPr>
          <w:rFonts w:cstheme="minorHAnsi"/>
          <w:b/>
          <w:sz w:val="24"/>
          <w:szCs w:val="24"/>
        </w:rPr>
      </w:pPr>
    </w:p>
    <w:p w14:paraId="3B8A3C28" w14:textId="77777777" w:rsidR="00781676" w:rsidRDefault="00781676" w:rsidP="00781676">
      <w:pPr>
        <w:spacing w:after="0" w:line="240" w:lineRule="auto"/>
        <w:ind w:left="317" w:hanging="340"/>
        <w:jc w:val="both"/>
        <w:rPr>
          <w:rFonts w:eastAsia="Calibri" w:cstheme="minorHAnsi"/>
          <w:b/>
        </w:rPr>
      </w:pPr>
      <w:r w:rsidRPr="00AD2F5C">
        <w:rPr>
          <w:rFonts w:eastAsia="Calibri" w:cstheme="minorHAnsi"/>
          <w:b/>
        </w:rPr>
        <w:t>Wykonawca:</w:t>
      </w:r>
    </w:p>
    <w:p w14:paraId="4132AEC9" w14:textId="77777777" w:rsidR="00781676" w:rsidRDefault="00781676" w:rsidP="00781676">
      <w:pPr>
        <w:spacing w:after="0" w:line="240" w:lineRule="auto"/>
        <w:ind w:left="317" w:hanging="340"/>
        <w:jc w:val="both"/>
        <w:rPr>
          <w:rFonts w:eastAsia="Calibri" w:cstheme="minorHAnsi"/>
          <w:b/>
        </w:rPr>
      </w:pPr>
    </w:p>
    <w:p w14:paraId="50683035" w14:textId="77777777" w:rsidR="00781676" w:rsidRPr="00AD2F5C" w:rsidRDefault="00781676" w:rsidP="00781676">
      <w:pPr>
        <w:spacing w:after="0" w:line="240" w:lineRule="auto"/>
        <w:ind w:left="317" w:hanging="340"/>
        <w:jc w:val="both"/>
        <w:rPr>
          <w:rFonts w:eastAsia="Calibri" w:cstheme="minorHAnsi"/>
          <w:b/>
        </w:rPr>
      </w:pPr>
      <w:r w:rsidRPr="00AD2F5C">
        <w:rPr>
          <w:rFonts w:eastAsia="Calibri" w:cstheme="minorHAnsi"/>
        </w:rPr>
        <w:t>……………………………………………………………………………………………………………………………………………………………………</w:t>
      </w:r>
    </w:p>
    <w:p w14:paraId="480E3D44" w14:textId="77777777" w:rsidR="00781676" w:rsidRPr="00AD2F5C" w:rsidRDefault="00781676" w:rsidP="00781676">
      <w:pPr>
        <w:spacing w:after="0" w:line="240" w:lineRule="auto"/>
        <w:ind w:left="317" w:right="5953" w:hanging="340"/>
        <w:jc w:val="center"/>
        <w:rPr>
          <w:rFonts w:eastAsia="Calibri" w:cstheme="minorHAnsi"/>
          <w:i/>
        </w:rPr>
      </w:pPr>
      <w:r w:rsidRPr="00AD2F5C">
        <w:rPr>
          <w:rFonts w:eastAsia="Calibri" w:cstheme="minorHAnsi"/>
          <w:i/>
        </w:rPr>
        <w:t xml:space="preserve"> (pełna nazwa / firma, adres)</w:t>
      </w:r>
    </w:p>
    <w:p w14:paraId="655135A3" w14:textId="77777777" w:rsidR="00781676" w:rsidRPr="00AD2F5C" w:rsidRDefault="00781676" w:rsidP="00781676">
      <w:pPr>
        <w:spacing w:after="0" w:line="240" w:lineRule="auto"/>
        <w:ind w:left="317" w:hanging="340"/>
        <w:jc w:val="both"/>
        <w:rPr>
          <w:rFonts w:eastAsia="Calibri" w:cstheme="minorHAnsi"/>
        </w:rPr>
      </w:pPr>
    </w:p>
    <w:p w14:paraId="7783A98B" w14:textId="77777777" w:rsidR="00781676" w:rsidRDefault="00781676" w:rsidP="00781676">
      <w:pPr>
        <w:spacing w:after="0" w:line="240" w:lineRule="auto"/>
        <w:ind w:left="317" w:hanging="340"/>
        <w:jc w:val="both"/>
        <w:rPr>
          <w:rFonts w:eastAsia="Calibri" w:cstheme="minorHAnsi"/>
        </w:rPr>
      </w:pPr>
      <w:r w:rsidRPr="00AD2F5C">
        <w:rPr>
          <w:rFonts w:eastAsia="Calibri" w:cstheme="minorHAnsi"/>
        </w:rPr>
        <w:t xml:space="preserve"> </w:t>
      </w:r>
      <w:r w:rsidRPr="00AD2F5C">
        <w:rPr>
          <w:rFonts w:eastAsia="Calibri" w:cstheme="minorHAnsi"/>
          <w:u w:val="single"/>
        </w:rPr>
        <w:t>reprezentowany przez:</w:t>
      </w:r>
      <w:r w:rsidRPr="00AD2F5C">
        <w:rPr>
          <w:rFonts w:eastAsia="Calibri" w:cstheme="minorHAnsi"/>
        </w:rPr>
        <w:t xml:space="preserve"> </w:t>
      </w:r>
    </w:p>
    <w:p w14:paraId="110C38F4" w14:textId="77777777" w:rsidR="00781676" w:rsidRDefault="00781676" w:rsidP="00781676">
      <w:pPr>
        <w:spacing w:after="0" w:line="240" w:lineRule="auto"/>
        <w:jc w:val="both"/>
        <w:rPr>
          <w:rFonts w:eastAsia="Calibri" w:cstheme="minorHAnsi"/>
        </w:rPr>
      </w:pPr>
    </w:p>
    <w:p w14:paraId="1CF19B12" w14:textId="77777777" w:rsidR="00781676" w:rsidRPr="00AD2F5C" w:rsidRDefault="00781676" w:rsidP="00781676">
      <w:pPr>
        <w:spacing w:after="0" w:line="240" w:lineRule="auto"/>
        <w:jc w:val="both"/>
        <w:rPr>
          <w:rFonts w:eastAsia="Calibri" w:cstheme="minorHAnsi"/>
        </w:rPr>
      </w:pPr>
      <w:r w:rsidRPr="00AD2F5C">
        <w:rPr>
          <w:rFonts w:eastAsia="Calibri" w:cstheme="minorHAnsi"/>
        </w:rPr>
        <w:t>………………………………………………………………………………………….………………………………………………………………………</w:t>
      </w:r>
    </w:p>
    <w:p w14:paraId="64894DE7" w14:textId="78527BF5" w:rsidR="002055B2" w:rsidRPr="00781676" w:rsidRDefault="00781676" w:rsidP="00781676">
      <w:pPr>
        <w:spacing w:after="0" w:line="240" w:lineRule="auto"/>
        <w:ind w:left="317" w:hanging="340"/>
        <w:jc w:val="center"/>
        <w:rPr>
          <w:rFonts w:eastAsia="Calibri" w:cstheme="minorHAnsi"/>
          <w:i/>
        </w:rPr>
      </w:pPr>
      <w:r w:rsidRPr="00AD2F5C">
        <w:rPr>
          <w:rFonts w:eastAsia="Calibri" w:cstheme="minorHAnsi"/>
          <w:i/>
        </w:rPr>
        <w:t xml:space="preserve"> (imię, nazwisko, stanowisko oraz podstawa do reprezentacji)</w:t>
      </w:r>
    </w:p>
    <w:p w14:paraId="4B6D2978" w14:textId="77777777" w:rsidR="002055B2" w:rsidRDefault="002055B2" w:rsidP="00A95310">
      <w:pPr>
        <w:tabs>
          <w:tab w:val="left" w:pos="567"/>
          <w:tab w:val="left" w:pos="994"/>
        </w:tabs>
        <w:spacing w:after="0" w:line="240" w:lineRule="auto"/>
        <w:ind w:left="284"/>
        <w:jc w:val="center"/>
        <w:outlineLvl w:val="0"/>
        <w:rPr>
          <w:rFonts w:cstheme="minorHAnsi"/>
          <w:b/>
          <w:bCs/>
          <w:sz w:val="24"/>
          <w:szCs w:val="24"/>
        </w:rPr>
      </w:pPr>
    </w:p>
    <w:p w14:paraId="7302794D" w14:textId="77777777" w:rsidR="002055B2" w:rsidRDefault="002055B2" w:rsidP="00A95310">
      <w:pPr>
        <w:tabs>
          <w:tab w:val="left" w:pos="567"/>
          <w:tab w:val="left" w:pos="994"/>
        </w:tabs>
        <w:spacing w:after="0" w:line="240" w:lineRule="auto"/>
        <w:ind w:left="284"/>
        <w:jc w:val="center"/>
        <w:outlineLvl w:val="0"/>
        <w:rPr>
          <w:rFonts w:cstheme="minorHAnsi"/>
          <w:b/>
          <w:bCs/>
          <w:sz w:val="24"/>
          <w:szCs w:val="24"/>
        </w:rPr>
      </w:pPr>
    </w:p>
    <w:p w14:paraId="324699E3" w14:textId="35DCCF1E" w:rsidR="00A95310" w:rsidRPr="005F2D8E" w:rsidRDefault="00A95310" w:rsidP="00A95310">
      <w:pPr>
        <w:tabs>
          <w:tab w:val="left" w:pos="567"/>
          <w:tab w:val="left" w:pos="994"/>
        </w:tabs>
        <w:spacing w:after="0" w:line="240" w:lineRule="auto"/>
        <w:ind w:left="284"/>
        <w:jc w:val="center"/>
        <w:outlineLvl w:val="0"/>
        <w:rPr>
          <w:rFonts w:cstheme="minorHAnsi"/>
          <w:b/>
          <w:bCs/>
          <w:sz w:val="24"/>
          <w:szCs w:val="24"/>
        </w:rPr>
      </w:pPr>
      <w:r w:rsidRPr="005F2D8E">
        <w:rPr>
          <w:rFonts w:cstheme="minorHAnsi"/>
          <w:b/>
          <w:bCs/>
          <w:sz w:val="24"/>
          <w:szCs w:val="24"/>
        </w:rPr>
        <w:t>OŚWIADCZENIE O POWIĄZANIU KAPITAŁOWYM</w:t>
      </w:r>
    </w:p>
    <w:p w14:paraId="598A6584" w14:textId="77777777" w:rsidR="00A95310" w:rsidRPr="00E17132" w:rsidRDefault="00A95310" w:rsidP="00A95310">
      <w:pPr>
        <w:pStyle w:val="Akapitzlist"/>
        <w:tabs>
          <w:tab w:val="left" w:pos="567"/>
        </w:tabs>
        <w:ind w:left="284" w:right="1"/>
        <w:jc w:val="both"/>
        <w:rPr>
          <w:rFonts w:ascii="Calibri" w:hAnsi="Calibri" w:cs="Calibri"/>
          <w:bCs/>
          <w:color w:val="0D0D0D"/>
          <w:sz w:val="22"/>
          <w:szCs w:val="22"/>
        </w:rPr>
      </w:pPr>
    </w:p>
    <w:p w14:paraId="1535745D" w14:textId="13ABAED5" w:rsidR="00A95310" w:rsidRPr="00E17132" w:rsidRDefault="00A95310" w:rsidP="00A95310">
      <w:pPr>
        <w:tabs>
          <w:tab w:val="left" w:pos="602"/>
          <w:tab w:val="center" w:pos="4961"/>
        </w:tabs>
        <w:spacing w:after="0" w:line="240" w:lineRule="auto"/>
        <w:jc w:val="both"/>
        <w:outlineLvl w:val="0"/>
        <w:rPr>
          <w:rFonts w:ascii="Calibri" w:eastAsia="Calibri" w:hAnsi="Calibri" w:cs="Calibri"/>
          <w:b/>
          <w:bCs/>
        </w:rPr>
      </w:pPr>
      <w:r w:rsidRPr="00E17132">
        <w:rPr>
          <w:rFonts w:ascii="Calibri" w:hAnsi="Calibri" w:cs="Calibri"/>
          <w:bCs/>
          <w:color w:val="0D0D0D"/>
        </w:rPr>
        <w:t xml:space="preserve">Biorąc udział w postępowaniu </w:t>
      </w:r>
      <w:r w:rsidRPr="00E17132">
        <w:rPr>
          <w:rFonts w:ascii="Calibri" w:eastAsia="Times New Roman" w:hAnsi="Calibri" w:cs="Calibri"/>
          <w:lang w:eastAsia="pl-PL"/>
        </w:rPr>
        <w:t xml:space="preserve">na </w:t>
      </w:r>
      <w:r w:rsidRPr="00E17132">
        <w:rPr>
          <w:rFonts w:ascii="Calibri" w:eastAsia="Calibri" w:hAnsi="Calibri" w:cs="Calibri"/>
          <w:b/>
          <w:bCs/>
        </w:rPr>
        <w:t xml:space="preserve">Dostawę dwóch samochodów osobowo–dostawczych typu furgon brygadowy dla Akademii Sztuk Teatralnych im. Stanisława Wyspiańskiego w Krakowie </w:t>
      </w:r>
      <w:r w:rsidRPr="00E17132">
        <w:rPr>
          <w:rFonts w:ascii="Calibri" w:eastAsia="Calibri" w:hAnsi="Calibri" w:cs="Calibri"/>
          <w:b/>
          <w:bCs/>
          <w:iCs/>
          <w:lang w:eastAsia="pl-PL"/>
        </w:rPr>
        <w:t>odpowiednio w odniesieniu od jednej do dwóch części zamówienia</w:t>
      </w:r>
      <w:r w:rsidRPr="00E17132">
        <w:rPr>
          <w:rFonts w:ascii="Calibri" w:eastAsia="Calibri" w:hAnsi="Calibri" w:cs="Calibri"/>
          <w:b/>
        </w:rPr>
        <w:t xml:space="preserve"> </w:t>
      </w:r>
      <w:r w:rsidRPr="00E17132">
        <w:rPr>
          <w:rFonts w:ascii="Calibri" w:eastAsia="Calibri" w:hAnsi="Calibri" w:cs="Calibri"/>
          <w:b/>
          <w:bCs/>
        </w:rPr>
        <w:t>(znak sprawy: ZKK.261.2.5.2024)</w:t>
      </w:r>
    </w:p>
    <w:p w14:paraId="1266C6D1" w14:textId="77777777" w:rsidR="00A95310" w:rsidRPr="00E17132" w:rsidRDefault="00A95310" w:rsidP="00A95310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  <w:color w:val="0D0D0D"/>
        </w:rPr>
      </w:pPr>
    </w:p>
    <w:p w14:paraId="0BE6077C" w14:textId="77777777" w:rsidR="00A95310" w:rsidRPr="00E17132" w:rsidRDefault="00A95310" w:rsidP="00A95310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  <w:r w:rsidRPr="00E17132">
        <w:rPr>
          <w:rFonts w:ascii="Calibri" w:hAnsi="Calibri" w:cs="Calibri"/>
          <w:bCs/>
          <w:spacing w:val="-4"/>
        </w:rPr>
        <w:t>oświadczamy, że:</w:t>
      </w:r>
    </w:p>
    <w:p w14:paraId="12B9E56F" w14:textId="77777777" w:rsidR="00A95310" w:rsidRPr="00E17132" w:rsidRDefault="00A95310" w:rsidP="00A95310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</w:p>
    <w:p w14:paraId="00A38E72" w14:textId="77777777" w:rsidR="00A95310" w:rsidRPr="00E17132" w:rsidRDefault="00A95310" w:rsidP="00A95310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  <w:r w:rsidRPr="00E17132">
        <w:rPr>
          <w:rFonts w:ascii="Calibri" w:hAnsi="Calibri" w:cs="Calibri"/>
          <w:bCs/>
          <w:spacing w:val="-4"/>
        </w:rPr>
        <w:t>nie należymy do tej samej grupy kapitałowej z żadnym z Wykonawców, którzy złożyli ofertę w niniejszym postępowaniu *</w:t>
      </w:r>
      <w:r w:rsidRPr="00E17132">
        <w:rPr>
          <w:rFonts w:ascii="Calibri" w:hAnsi="Calibri" w:cs="Calibri"/>
          <w:bCs/>
          <w:spacing w:val="-4"/>
          <w:vertAlign w:val="superscript"/>
        </w:rPr>
        <w:t>)</w:t>
      </w:r>
    </w:p>
    <w:p w14:paraId="1D9C6AF5" w14:textId="77777777" w:rsidR="00A95310" w:rsidRPr="00E17132" w:rsidRDefault="00A95310" w:rsidP="00A95310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</w:p>
    <w:p w14:paraId="14BFEDAF" w14:textId="77777777" w:rsidR="00A95310" w:rsidRPr="00E17132" w:rsidRDefault="00A95310" w:rsidP="00A95310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  <w:r w:rsidRPr="00E17132">
        <w:rPr>
          <w:rFonts w:ascii="Calibri" w:hAnsi="Calibri" w:cs="Calibri"/>
          <w:bCs/>
          <w:spacing w:val="-4"/>
        </w:rPr>
        <w:t>lub</w:t>
      </w:r>
    </w:p>
    <w:p w14:paraId="220E05CA" w14:textId="77777777" w:rsidR="00A95310" w:rsidRPr="00E17132" w:rsidRDefault="00A95310" w:rsidP="00A95310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</w:p>
    <w:p w14:paraId="0F00E2DA" w14:textId="77777777" w:rsidR="00A95310" w:rsidRPr="00E17132" w:rsidRDefault="00A95310" w:rsidP="00A95310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  <w:r w:rsidRPr="00E17132">
        <w:rPr>
          <w:rFonts w:ascii="Calibri" w:hAnsi="Calibri" w:cs="Calibri"/>
          <w:bCs/>
          <w:spacing w:val="-4"/>
        </w:rPr>
        <w:t>należymy do tej samej grupy kapitałowej z następującymi Wykonawcami *</w:t>
      </w:r>
      <w:r w:rsidRPr="00E17132">
        <w:rPr>
          <w:rFonts w:ascii="Calibri" w:hAnsi="Calibri" w:cs="Calibri"/>
          <w:bCs/>
          <w:spacing w:val="-4"/>
          <w:vertAlign w:val="superscript"/>
        </w:rPr>
        <w:t>)</w:t>
      </w:r>
    </w:p>
    <w:p w14:paraId="300B7377" w14:textId="77777777" w:rsidR="00A95310" w:rsidRPr="00E17132" w:rsidRDefault="00A95310" w:rsidP="00A95310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</w:p>
    <w:p w14:paraId="42596925" w14:textId="49C2B171" w:rsidR="00A95310" w:rsidRPr="00E17132" w:rsidRDefault="00A95310" w:rsidP="00A95310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  <w:r w:rsidRPr="00E17132">
        <w:rPr>
          <w:rFonts w:ascii="Calibri" w:hAnsi="Calibri" w:cs="Calibri"/>
          <w:bCs/>
          <w:spacing w:val="-4"/>
        </w:rPr>
        <w:t>w rozumieniu art. 4 pkt 14) ustawy z dnia 16 lutego 2007r. o ochronie konkurencji i konsumentów (tekst jednolity: Dziennik Ustaw z 2024</w:t>
      </w:r>
      <w:r w:rsidR="00E17132" w:rsidRPr="00E17132">
        <w:rPr>
          <w:rFonts w:ascii="Calibri" w:hAnsi="Calibri" w:cs="Calibri"/>
          <w:bCs/>
          <w:spacing w:val="-4"/>
        </w:rPr>
        <w:t xml:space="preserve"> </w:t>
      </w:r>
      <w:r w:rsidRPr="00E17132">
        <w:rPr>
          <w:rFonts w:ascii="Calibri" w:hAnsi="Calibri" w:cs="Calibri"/>
          <w:bCs/>
          <w:spacing w:val="-4"/>
        </w:rPr>
        <w:t>r. poz. 594).</w:t>
      </w:r>
    </w:p>
    <w:p w14:paraId="7B238884" w14:textId="77777777" w:rsidR="00A95310" w:rsidRPr="00E17132" w:rsidRDefault="00A95310" w:rsidP="00A95310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spacing w:val="-4"/>
          <w:u w:val="single"/>
        </w:rPr>
      </w:pPr>
    </w:p>
    <w:p w14:paraId="1D3930D5" w14:textId="77777777" w:rsidR="00A95310" w:rsidRPr="00E17132" w:rsidRDefault="00A95310" w:rsidP="00A95310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spacing w:val="-4"/>
          <w:vertAlign w:val="superscript"/>
        </w:rPr>
      </w:pPr>
      <w:r w:rsidRPr="00E17132">
        <w:rPr>
          <w:rFonts w:ascii="Calibri" w:hAnsi="Calibri" w:cs="Calibri"/>
          <w:spacing w:val="-4"/>
        </w:rPr>
        <w:t>Lista Wykonawców składających ofertę w niniejszy postępowaniu, należących do tej samej grupy kapitałowej , o ile dotyczy*</w:t>
      </w:r>
      <w:r w:rsidRPr="00E17132">
        <w:rPr>
          <w:rFonts w:ascii="Calibri" w:hAnsi="Calibri" w:cs="Calibri"/>
          <w:spacing w:val="-4"/>
          <w:vertAlign w:val="superscript"/>
        </w:rPr>
        <w:t>)</w:t>
      </w:r>
    </w:p>
    <w:p w14:paraId="36131F0A" w14:textId="77777777" w:rsidR="00A95310" w:rsidRPr="00E17132" w:rsidRDefault="00A95310" w:rsidP="00A95310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spacing w:val="-4"/>
          <w:u w:val="single"/>
        </w:rPr>
      </w:pPr>
    </w:p>
    <w:p w14:paraId="169A9D4D" w14:textId="77777777" w:rsidR="00A95310" w:rsidRPr="00E17132" w:rsidRDefault="00A95310" w:rsidP="00A95310">
      <w:pPr>
        <w:widowControl w:val="0"/>
        <w:numPr>
          <w:ilvl w:val="0"/>
          <w:numId w:val="86"/>
        </w:numPr>
        <w:tabs>
          <w:tab w:val="left" w:pos="567"/>
          <w:tab w:val="left" w:pos="994"/>
        </w:tabs>
        <w:suppressAutoHyphens/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Calibri" w:hAnsi="Calibri" w:cs="Calibri"/>
          <w:spacing w:val="-4"/>
        </w:rPr>
      </w:pPr>
      <w:r w:rsidRPr="00E17132">
        <w:rPr>
          <w:rFonts w:ascii="Calibri" w:hAnsi="Calibri" w:cs="Calibri"/>
          <w:spacing w:val="-4"/>
        </w:rPr>
        <w:t>.................................................................................................................................................</w:t>
      </w:r>
    </w:p>
    <w:p w14:paraId="44913E35" w14:textId="77777777" w:rsidR="00A95310" w:rsidRPr="00E17132" w:rsidRDefault="00A95310" w:rsidP="00A95310">
      <w:pPr>
        <w:widowControl w:val="0"/>
        <w:tabs>
          <w:tab w:val="left" w:pos="567"/>
          <w:tab w:val="left" w:pos="994"/>
        </w:tabs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spacing w:val="-4"/>
        </w:rPr>
      </w:pPr>
    </w:p>
    <w:p w14:paraId="130C49AE" w14:textId="77777777" w:rsidR="00A95310" w:rsidRPr="00E17132" w:rsidRDefault="00A95310" w:rsidP="00A95310">
      <w:pPr>
        <w:widowControl w:val="0"/>
        <w:numPr>
          <w:ilvl w:val="0"/>
          <w:numId w:val="86"/>
        </w:numPr>
        <w:tabs>
          <w:tab w:val="left" w:pos="567"/>
          <w:tab w:val="left" w:pos="994"/>
        </w:tabs>
        <w:suppressAutoHyphens/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Calibri" w:hAnsi="Calibri" w:cs="Calibri"/>
          <w:spacing w:val="-4"/>
        </w:rPr>
      </w:pPr>
      <w:r w:rsidRPr="00E17132">
        <w:rPr>
          <w:rFonts w:ascii="Calibri" w:hAnsi="Calibri" w:cs="Calibri"/>
          <w:spacing w:val="-4"/>
        </w:rPr>
        <w:t>………………………………………......................................................................................</w:t>
      </w:r>
    </w:p>
    <w:p w14:paraId="59734431" w14:textId="77777777" w:rsidR="00A95310" w:rsidRPr="00E17132" w:rsidRDefault="00A95310" w:rsidP="00A95310">
      <w:pPr>
        <w:pStyle w:val="Akapitzlist"/>
        <w:tabs>
          <w:tab w:val="left" w:pos="567"/>
        </w:tabs>
        <w:ind w:left="284"/>
        <w:rPr>
          <w:rFonts w:ascii="Calibri" w:hAnsi="Calibri" w:cs="Calibri"/>
          <w:spacing w:val="-4"/>
          <w:sz w:val="22"/>
          <w:szCs w:val="22"/>
        </w:rPr>
      </w:pPr>
    </w:p>
    <w:p w14:paraId="360BFD8B" w14:textId="77777777" w:rsidR="00A95310" w:rsidRPr="00E17132" w:rsidRDefault="00A95310" w:rsidP="00A95310">
      <w:pPr>
        <w:tabs>
          <w:tab w:val="left" w:pos="567"/>
          <w:tab w:val="left" w:pos="994"/>
        </w:tabs>
        <w:spacing w:after="0" w:line="240" w:lineRule="auto"/>
        <w:ind w:left="284"/>
        <w:jc w:val="both"/>
        <w:rPr>
          <w:rFonts w:ascii="Calibri" w:hAnsi="Calibri" w:cs="Calibri"/>
          <w:color w:val="0D0D0D"/>
        </w:rPr>
      </w:pPr>
      <w:r w:rsidRPr="00E17132">
        <w:rPr>
          <w:rFonts w:ascii="Calibri" w:hAnsi="Calibri" w:cs="Calibri"/>
          <w:color w:val="0D0D0D"/>
        </w:rPr>
        <w:t>Wraz ze złożeniem oświadczenia Wykonawca -  o ile dotyczy - może przedstawić dowody, że powiązania z innym wykonawcą/</w:t>
      </w:r>
      <w:proofErr w:type="spellStart"/>
      <w:r w:rsidRPr="00E17132">
        <w:rPr>
          <w:rFonts w:ascii="Calibri" w:hAnsi="Calibri" w:cs="Calibri"/>
          <w:color w:val="0D0D0D"/>
        </w:rPr>
        <w:t>ami</w:t>
      </w:r>
      <w:proofErr w:type="spellEnd"/>
      <w:r w:rsidRPr="00E17132">
        <w:rPr>
          <w:rFonts w:ascii="Calibri" w:hAnsi="Calibri" w:cs="Calibri"/>
          <w:color w:val="0D0D0D"/>
        </w:rPr>
        <w:t xml:space="preserve"> nie prowadzą do zakłócenia konkurencji w postępowaniu o udzielenie zamówienia.</w:t>
      </w:r>
    </w:p>
    <w:p w14:paraId="050A8D00" w14:textId="77777777" w:rsidR="00A95310" w:rsidRPr="00E17132" w:rsidRDefault="00A95310" w:rsidP="00A95310">
      <w:pPr>
        <w:tabs>
          <w:tab w:val="left" w:pos="567"/>
          <w:tab w:val="left" w:pos="994"/>
        </w:tabs>
        <w:spacing w:after="0" w:line="240" w:lineRule="auto"/>
        <w:ind w:left="284"/>
        <w:jc w:val="both"/>
        <w:rPr>
          <w:rFonts w:ascii="Calibri" w:hAnsi="Calibri" w:cs="Calibri"/>
          <w:b/>
          <w:i/>
          <w:u w:val="single"/>
        </w:rPr>
      </w:pPr>
    </w:p>
    <w:p w14:paraId="173B15D9" w14:textId="4361BE59" w:rsidR="00A95310" w:rsidRPr="00E17132" w:rsidRDefault="00A95310" w:rsidP="00A95310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="Calibri" w:hAnsi="Calibri" w:cs="Calibri"/>
          <w:i/>
          <w:u w:val="single"/>
        </w:rPr>
      </w:pPr>
      <w:r w:rsidRPr="00E17132">
        <w:rPr>
          <w:rFonts w:ascii="Calibri" w:hAnsi="Calibri" w:cs="Calibri"/>
          <w:i/>
          <w:u w:val="single"/>
        </w:rPr>
        <w:t>* niepotrzebne skreślić</w:t>
      </w:r>
    </w:p>
    <w:sectPr w:rsidR="00A95310" w:rsidRPr="00E17132" w:rsidSect="00EA5E67">
      <w:footerReference w:type="default" r:id="rId9"/>
      <w:headerReference w:type="first" r:id="rId10"/>
      <w:type w:val="continuous"/>
      <w:pgSz w:w="11906" w:h="16838" w:code="9"/>
      <w:pgMar w:top="426" w:right="991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A95545" w14:textId="77777777" w:rsidR="001039FD" w:rsidRDefault="001039FD">
      <w:pPr>
        <w:spacing w:after="0" w:line="240" w:lineRule="auto"/>
      </w:pPr>
      <w:r>
        <w:separator/>
      </w:r>
    </w:p>
  </w:endnote>
  <w:endnote w:type="continuationSeparator" w:id="0">
    <w:p w14:paraId="6038A19E" w14:textId="77777777" w:rsidR="001039FD" w:rsidRDefault="00103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 P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furtGothic">
    <w:altName w:val="Times New Roman"/>
    <w:charset w:val="00"/>
    <w:family w:val="auto"/>
    <w:pitch w:val="variable"/>
  </w:font>
  <w:font w:name="Myriad Pro"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nionPro-Regular">
    <w:altName w:val="Cambria Math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65C72" w14:textId="77777777" w:rsidR="00FF74BE" w:rsidRPr="00D81059" w:rsidRDefault="00FF74BE">
    <w:pPr>
      <w:pStyle w:val="Stopka"/>
      <w:jc w:val="right"/>
      <w:rPr>
        <w:rFonts w:ascii="Calibri" w:hAnsi="Calibri" w:cs="Calibri"/>
        <w:sz w:val="18"/>
        <w:szCs w:val="18"/>
      </w:rPr>
    </w:pPr>
    <w:r w:rsidRPr="00D81059">
      <w:rPr>
        <w:rFonts w:ascii="Calibri" w:hAnsi="Calibri" w:cs="Calibri"/>
        <w:sz w:val="18"/>
        <w:szCs w:val="18"/>
      </w:rPr>
      <w:fldChar w:fldCharType="begin"/>
    </w:r>
    <w:r w:rsidRPr="00D81059">
      <w:rPr>
        <w:rFonts w:ascii="Calibri" w:hAnsi="Calibri" w:cs="Calibri"/>
        <w:sz w:val="18"/>
        <w:szCs w:val="18"/>
      </w:rPr>
      <w:instrText>PAGE   \* MERGEFORMAT</w:instrText>
    </w:r>
    <w:r w:rsidRPr="00D81059">
      <w:rPr>
        <w:rFonts w:ascii="Calibri" w:hAnsi="Calibri" w:cs="Calibri"/>
        <w:sz w:val="18"/>
        <w:szCs w:val="18"/>
      </w:rPr>
      <w:fldChar w:fldCharType="separate"/>
    </w:r>
    <w:r w:rsidRPr="00335EE3">
      <w:rPr>
        <w:rFonts w:ascii="Calibri" w:hAnsi="Calibri" w:cs="Calibri"/>
        <w:noProof/>
        <w:sz w:val="18"/>
        <w:szCs w:val="18"/>
        <w:lang w:val="pl-PL"/>
      </w:rPr>
      <w:t>8</w:t>
    </w:r>
    <w:r w:rsidRPr="00D81059">
      <w:rPr>
        <w:rFonts w:ascii="Calibri" w:hAnsi="Calibri" w:cs="Calibri"/>
        <w:sz w:val="18"/>
        <w:szCs w:val="18"/>
      </w:rPr>
      <w:fldChar w:fldCharType="end"/>
    </w:r>
  </w:p>
  <w:p w14:paraId="2285520A" w14:textId="77777777" w:rsidR="00FF74BE" w:rsidRDefault="00FF74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B4314" w14:textId="77777777" w:rsidR="00FF74BE" w:rsidRPr="00F64043" w:rsidRDefault="00FF74BE">
    <w:pPr>
      <w:pStyle w:val="Stopka"/>
      <w:jc w:val="right"/>
      <w:rPr>
        <w:rFonts w:ascii="Calibri Light" w:eastAsia="Times New Roman" w:hAnsi="Calibri Light"/>
        <w:sz w:val="18"/>
        <w:szCs w:val="18"/>
      </w:rPr>
    </w:pPr>
    <w:r w:rsidRPr="00F64043">
      <w:rPr>
        <w:rFonts w:ascii="Calibri Light" w:eastAsia="Times New Roman" w:hAnsi="Calibri Light"/>
        <w:sz w:val="18"/>
        <w:szCs w:val="18"/>
        <w:lang w:val="pl-PL"/>
      </w:rPr>
      <w:t xml:space="preserve">str. </w:t>
    </w:r>
    <w:r w:rsidRPr="00F64043">
      <w:rPr>
        <w:rFonts w:ascii="Calibri" w:eastAsia="Times New Roman" w:hAnsi="Calibri"/>
        <w:sz w:val="18"/>
        <w:szCs w:val="18"/>
      </w:rPr>
      <w:fldChar w:fldCharType="begin"/>
    </w:r>
    <w:r w:rsidRPr="00F64043">
      <w:rPr>
        <w:sz w:val="18"/>
        <w:szCs w:val="18"/>
      </w:rPr>
      <w:instrText>PAGE    \* MERGEFORMAT</w:instrText>
    </w:r>
    <w:r w:rsidRPr="00F64043">
      <w:rPr>
        <w:rFonts w:ascii="Calibri" w:eastAsia="Times New Roman" w:hAnsi="Calibri"/>
        <w:sz w:val="18"/>
        <w:szCs w:val="18"/>
      </w:rPr>
      <w:fldChar w:fldCharType="separate"/>
    </w:r>
    <w:r w:rsidRPr="00ED21EA">
      <w:rPr>
        <w:rFonts w:ascii="Calibri Light" w:eastAsia="Times New Roman" w:hAnsi="Calibri Light"/>
        <w:noProof/>
        <w:sz w:val="18"/>
        <w:szCs w:val="18"/>
        <w:lang w:val="pl-PL"/>
      </w:rPr>
      <w:t>24</w:t>
    </w:r>
    <w:r w:rsidRPr="00F64043">
      <w:rPr>
        <w:rFonts w:ascii="Calibri Light" w:eastAsia="Times New Roman" w:hAnsi="Calibri Light"/>
        <w:sz w:val="18"/>
        <w:szCs w:val="18"/>
      </w:rPr>
      <w:fldChar w:fldCharType="end"/>
    </w:r>
  </w:p>
  <w:p w14:paraId="68493B1E" w14:textId="77777777" w:rsidR="00FF74BE" w:rsidRDefault="00FF74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7B68B4" w14:textId="77777777" w:rsidR="001039FD" w:rsidRDefault="001039FD">
      <w:pPr>
        <w:spacing w:after="0" w:line="240" w:lineRule="auto"/>
      </w:pPr>
      <w:r>
        <w:separator/>
      </w:r>
    </w:p>
  </w:footnote>
  <w:footnote w:type="continuationSeparator" w:id="0">
    <w:p w14:paraId="0D2FFC3F" w14:textId="77777777" w:rsidR="001039FD" w:rsidRDefault="001039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563E" w14:textId="77777777" w:rsidR="00FF74BE" w:rsidRDefault="00FF74BE" w:rsidP="002B6479">
    <w:pPr>
      <w:pStyle w:val="Nagwek"/>
      <w:tabs>
        <w:tab w:val="left" w:pos="567"/>
      </w:tabs>
      <w:ind w:left="284"/>
      <w:jc w:val="both"/>
      <w:rPr>
        <w:rFonts w:asciiTheme="minorHAnsi" w:hAnsiTheme="minorHAnsi" w:cstheme="minorHAnsi"/>
        <w:i/>
        <w:iCs/>
        <w:sz w:val="18"/>
        <w:szCs w:val="18"/>
        <w:lang w:val="pl-PL"/>
      </w:rPr>
    </w:pPr>
    <w:r w:rsidRPr="005F2D8E">
      <w:rPr>
        <w:rFonts w:asciiTheme="minorHAnsi" w:hAnsiTheme="minorHAnsi" w:cstheme="minorHAnsi"/>
        <w:i/>
        <w:iCs/>
        <w:sz w:val="18"/>
        <w:szCs w:val="18"/>
      </w:rPr>
      <w:t xml:space="preserve">SWZ w postępowaniu na wyłonienie Wykonawcy w zakresie </w:t>
    </w:r>
    <w:r>
      <w:rPr>
        <w:rFonts w:asciiTheme="minorHAnsi" w:hAnsiTheme="minorHAnsi" w:cstheme="minorHAnsi"/>
        <w:i/>
        <w:iCs/>
        <w:sz w:val="18"/>
        <w:szCs w:val="18"/>
        <w:lang w:val="pl-PL"/>
      </w:rPr>
      <w:t xml:space="preserve">dostawy samochodów osobowo-dostawczych typu furgon brygadowy dla Akademii Sztuk Teatralnych im. Stanisława Wyspiańskiego w Krakowie </w:t>
    </w:r>
  </w:p>
  <w:p w14:paraId="54543DC4" w14:textId="2B32335E" w:rsidR="00FF74BE" w:rsidRPr="005F2D8E" w:rsidRDefault="00FF74BE" w:rsidP="002B6479">
    <w:pPr>
      <w:pStyle w:val="Nagwek"/>
      <w:tabs>
        <w:tab w:val="left" w:pos="567"/>
      </w:tabs>
      <w:ind w:left="284"/>
      <w:jc w:val="right"/>
      <w:rPr>
        <w:rFonts w:asciiTheme="minorHAnsi" w:hAnsiTheme="minorHAnsi" w:cstheme="minorHAnsi"/>
        <w:i/>
        <w:iCs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  <w:lang w:val="pl-PL"/>
      </w:rPr>
      <w:t xml:space="preserve"> </w:t>
    </w:r>
    <w:r w:rsidRPr="005F2D8E">
      <w:rPr>
        <w:rFonts w:asciiTheme="minorHAnsi" w:hAnsiTheme="minorHAnsi" w:cstheme="minorHAnsi"/>
        <w:i/>
        <w:iCs/>
        <w:sz w:val="18"/>
        <w:szCs w:val="18"/>
      </w:rPr>
      <w:t>Znak sprawy ZKK.261.2.</w:t>
    </w:r>
    <w:r>
      <w:rPr>
        <w:rFonts w:asciiTheme="minorHAnsi" w:hAnsiTheme="minorHAnsi" w:cstheme="minorHAnsi"/>
        <w:i/>
        <w:iCs/>
        <w:sz w:val="18"/>
        <w:szCs w:val="18"/>
        <w:lang w:val="pl-PL"/>
      </w:rPr>
      <w:t>5</w:t>
    </w:r>
    <w:r w:rsidRPr="005F2D8E">
      <w:rPr>
        <w:rFonts w:asciiTheme="minorHAnsi" w:hAnsiTheme="minorHAnsi" w:cstheme="minorHAnsi"/>
        <w:i/>
        <w:iCs/>
        <w:sz w:val="18"/>
        <w:szCs w:val="18"/>
      </w:rPr>
      <w:t xml:space="preserve">.2024 </w:t>
    </w:r>
  </w:p>
  <w:p w14:paraId="47EF2132" w14:textId="655C93B2" w:rsidR="00FF74BE" w:rsidRPr="009066A0" w:rsidRDefault="00FF74BE" w:rsidP="002B6479">
    <w:pPr>
      <w:pStyle w:val="Nagwek"/>
      <w:tabs>
        <w:tab w:val="left" w:pos="567"/>
      </w:tabs>
      <w:ind w:left="284"/>
      <w:jc w:val="both"/>
      <w:rPr>
        <w:rFonts w:asciiTheme="minorHAnsi" w:hAnsiTheme="minorHAnsi" w:cstheme="minorHAnsi"/>
        <w:i/>
        <w:iCs/>
        <w:sz w:val="18"/>
        <w:szCs w:val="18"/>
        <w:lang w:val="pl-PL"/>
      </w:rPr>
    </w:pPr>
  </w:p>
  <w:p w14:paraId="48675D38" w14:textId="77777777" w:rsidR="00FF74BE" w:rsidRDefault="00FF74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30EFF" w14:textId="130A533C" w:rsidR="00FF74BE" w:rsidRDefault="00FF74BE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3924F5C" wp14:editId="6003F63C">
          <wp:simplePos x="0" y="0"/>
          <wp:positionH relativeFrom="column">
            <wp:posOffset>-905510</wp:posOffset>
          </wp:positionH>
          <wp:positionV relativeFrom="paragraph">
            <wp:posOffset>-444500</wp:posOffset>
          </wp:positionV>
          <wp:extent cx="7559675" cy="1690370"/>
          <wp:effectExtent l="0" t="0" r="3175" b="5080"/>
          <wp:wrapNone/>
          <wp:docPr id="2" name="Obraz 2" descr="ASP_x_75lat__naglowek_logos_v2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P_x_75lat__naglowek_logos_v2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9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57C33"/>
    <w:multiLevelType w:val="hybridMultilevel"/>
    <w:tmpl w:val="13DE6A2C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BE2095"/>
    <w:multiLevelType w:val="hybridMultilevel"/>
    <w:tmpl w:val="D520C750"/>
    <w:lvl w:ilvl="0" w:tplc="42844526">
      <w:start w:val="1"/>
      <w:numFmt w:val="decimal"/>
      <w:lvlText w:val="12.%1"/>
      <w:lvlJc w:val="left"/>
      <w:pPr>
        <w:tabs>
          <w:tab w:val="num" w:pos="723"/>
        </w:tabs>
        <w:ind w:left="680" w:hanging="453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" w15:restartNumberingAfterBreak="0">
    <w:nsid w:val="038C5111"/>
    <w:multiLevelType w:val="multilevel"/>
    <w:tmpl w:val="3A3A52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18"/>
        <w:szCs w:val="18"/>
      </w:rPr>
    </w:lvl>
    <w:lvl w:ilvl="1">
      <w:start w:val="3"/>
      <w:numFmt w:val="decimal"/>
      <w:lvlText w:val="4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94030A"/>
    <w:multiLevelType w:val="hybridMultilevel"/>
    <w:tmpl w:val="D30E38A6"/>
    <w:lvl w:ilvl="0" w:tplc="8C64532C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ascii="Calibri" w:hAnsi="Calibri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3E92539"/>
    <w:multiLevelType w:val="hybridMultilevel"/>
    <w:tmpl w:val="49CEEDCA"/>
    <w:lvl w:ilvl="0" w:tplc="F99A1D70">
      <w:start w:val="1"/>
      <w:numFmt w:val="decimal"/>
      <w:lvlText w:val="%1."/>
      <w:lvlJc w:val="left"/>
      <w:pPr>
        <w:ind w:left="1004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44509D7"/>
    <w:multiLevelType w:val="hybridMultilevel"/>
    <w:tmpl w:val="7376EDF4"/>
    <w:lvl w:ilvl="0" w:tplc="43DA79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C0494B"/>
    <w:multiLevelType w:val="hybridMultilevel"/>
    <w:tmpl w:val="BA9C8EA6"/>
    <w:lvl w:ilvl="0" w:tplc="0FDE15C2">
      <w:start w:val="3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E6672"/>
    <w:multiLevelType w:val="hybridMultilevel"/>
    <w:tmpl w:val="6624ED64"/>
    <w:lvl w:ilvl="0" w:tplc="02E434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DF272C"/>
    <w:multiLevelType w:val="hybridMultilevel"/>
    <w:tmpl w:val="237811A2"/>
    <w:lvl w:ilvl="0" w:tplc="F63E5B1E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0B196D8B"/>
    <w:multiLevelType w:val="hybridMultilevel"/>
    <w:tmpl w:val="747AF318"/>
    <w:lvl w:ilvl="0" w:tplc="8FC623C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1C5201"/>
    <w:multiLevelType w:val="multilevel"/>
    <w:tmpl w:val="7672755E"/>
    <w:styleLink w:val="WWNum1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0E352FF3"/>
    <w:multiLevelType w:val="multilevel"/>
    <w:tmpl w:val="6658A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0F101C7D"/>
    <w:multiLevelType w:val="multilevel"/>
    <w:tmpl w:val="6192B80C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0FDA58AD"/>
    <w:multiLevelType w:val="multilevel"/>
    <w:tmpl w:val="6CAA5002"/>
    <w:styleLink w:val="WWNum1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1154652B"/>
    <w:multiLevelType w:val="multilevel"/>
    <w:tmpl w:val="E7F8C2BC"/>
    <w:lvl w:ilvl="0">
      <w:start w:val="2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5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825" w:hanging="4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2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8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85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45" w:hanging="1440"/>
      </w:pPr>
      <w:rPr>
        <w:rFonts w:hint="default"/>
      </w:rPr>
    </w:lvl>
  </w:abstractNum>
  <w:abstractNum w:abstractNumId="15" w15:restartNumberingAfterBreak="0">
    <w:nsid w:val="130A21CA"/>
    <w:multiLevelType w:val="multilevel"/>
    <w:tmpl w:val="D996F612"/>
    <w:styleLink w:val="WWNum1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15017C1F"/>
    <w:multiLevelType w:val="multilevel"/>
    <w:tmpl w:val="57FCF4FE"/>
    <w:styleLink w:val="WW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15447497"/>
    <w:multiLevelType w:val="multilevel"/>
    <w:tmpl w:val="85C67FD0"/>
    <w:styleLink w:val="WWNum7"/>
    <w:lvl w:ilvl="0">
      <w:start w:val="1"/>
      <w:numFmt w:val="decimal"/>
      <w:lvlText w:val="%1)"/>
      <w:lvlJc w:val="left"/>
      <w:rPr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188670E4"/>
    <w:multiLevelType w:val="hybridMultilevel"/>
    <w:tmpl w:val="9B382814"/>
    <w:lvl w:ilvl="0" w:tplc="DF6E4054">
      <w:start w:val="1"/>
      <w:numFmt w:val="decimal"/>
      <w:lvlText w:val="%1)"/>
      <w:lvlJc w:val="left"/>
      <w:pPr>
        <w:ind w:left="1353" w:hanging="360"/>
      </w:pPr>
      <w:rPr>
        <w:rFonts w:ascii="Calibri" w:eastAsia="Calibri" w:hAnsi="Calibri" w:cs="Arial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1AE037B8"/>
    <w:multiLevelType w:val="hybridMultilevel"/>
    <w:tmpl w:val="AA748DEA"/>
    <w:lvl w:ilvl="0" w:tplc="EA7891D6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C63D75"/>
    <w:multiLevelType w:val="hybridMultilevel"/>
    <w:tmpl w:val="E8F234F0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E1366D5"/>
    <w:multiLevelType w:val="hybridMultilevel"/>
    <w:tmpl w:val="6980D042"/>
    <w:lvl w:ilvl="0" w:tplc="067AD344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F63E5B1E">
      <w:start w:val="1"/>
      <w:numFmt w:val="lowerLetter"/>
      <w:lvlText w:val="%3)"/>
      <w:lvlJc w:val="left"/>
      <w:pPr>
        <w:ind w:left="2831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1F0A0CA7"/>
    <w:multiLevelType w:val="hybridMultilevel"/>
    <w:tmpl w:val="D84214B6"/>
    <w:lvl w:ilvl="0" w:tplc="ED267C5E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E41081"/>
    <w:multiLevelType w:val="hybridMultilevel"/>
    <w:tmpl w:val="F06C0528"/>
    <w:lvl w:ilvl="0" w:tplc="45145EFA">
      <w:start w:val="1"/>
      <w:numFmt w:val="decimal"/>
      <w:lvlText w:val="9.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0F21F37"/>
    <w:multiLevelType w:val="hybridMultilevel"/>
    <w:tmpl w:val="992A888C"/>
    <w:lvl w:ilvl="0" w:tplc="5A946F62">
      <w:start w:val="1"/>
      <w:numFmt w:val="decimal"/>
      <w:lvlText w:val="7.%1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1" w:tplc="C4045A5E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E5B888C6">
      <w:start w:val="9"/>
      <w:numFmt w:val="decimal"/>
      <w:lvlText w:val="%3.1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60A7BA1"/>
    <w:multiLevelType w:val="hybridMultilevel"/>
    <w:tmpl w:val="32BEF9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FC35DB"/>
    <w:multiLevelType w:val="hybridMultilevel"/>
    <w:tmpl w:val="9DDC6DA0"/>
    <w:styleLink w:val="11111151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 w15:restartNumberingAfterBreak="0">
    <w:nsid w:val="29E85F82"/>
    <w:multiLevelType w:val="hybridMultilevel"/>
    <w:tmpl w:val="99DE4CA4"/>
    <w:lvl w:ilvl="0" w:tplc="D228EE62">
      <w:start w:val="4"/>
      <w:numFmt w:val="ordinal"/>
      <w:lvlText w:val="%12"/>
      <w:lvlJc w:val="left"/>
      <w:pPr>
        <w:ind w:left="1429" w:hanging="360"/>
      </w:pPr>
      <w:rPr>
        <w:rFonts w:hint="default"/>
        <w:color w:val="auto"/>
      </w:rPr>
    </w:lvl>
    <w:lvl w:ilvl="1" w:tplc="90BCFE18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2A8A2DE3"/>
    <w:multiLevelType w:val="multilevel"/>
    <w:tmpl w:val="141CCF46"/>
    <w:lvl w:ilvl="0">
      <w:start w:val="17"/>
      <w:numFmt w:val="decimal"/>
      <w:lvlText w:val="%1"/>
      <w:lvlJc w:val="left"/>
      <w:pPr>
        <w:ind w:left="360" w:hanging="360"/>
      </w:pPr>
      <w:rPr>
        <w:rFonts w:ascii="Calibri" w:hAnsi="Calibri" w:hint="default"/>
        <w:b w:val="0"/>
      </w:rPr>
    </w:lvl>
    <w:lvl w:ilvl="1">
      <w:start w:val="1"/>
      <w:numFmt w:val="decimal"/>
      <w:lvlText w:val="%1.%2"/>
      <w:lvlJc w:val="left"/>
      <w:pPr>
        <w:ind w:left="1364" w:hanging="360"/>
      </w:pPr>
      <w:rPr>
        <w:rFonts w:ascii="Calibri" w:hAnsi="Calibri" w:hint="default"/>
        <w:b w:val="0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ascii="Calibri" w:hAnsi="Calibri" w:hint="default"/>
        <w:b w:val="0"/>
      </w:rPr>
    </w:lvl>
    <w:lvl w:ilvl="3">
      <w:start w:val="1"/>
      <w:numFmt w:val="decimal"/>
      <w:lvlText w:val="%1.%2.%3.%4"/>
      <w:lvlJc w:val="left"/>
      <w:pPr>
        <w:ind w:left="3732" w:hanging="720"/>
      </w:pPr>
      <w:rPr>
        <w:rFonts w:ascii="Calibri" w:hAnsi="Calibri" w:hint="default"/>
        <w:b w:val="0"/>
      </w:rPr>
    </w:lvl>
    <w:lvl w:ilvl="4">
      <w:start w:val="1"/>
      <w:numFmt w:val="decimal"/>
      <w:lvlText w:val="%1.%2.%3.%4.%5"/>
      <w:lvlJc w:val="left"/>
      <w:pPr>
        <w:ind w:left="4736" w:hanging="720"/>
      </w:pPr>
      <w:rPr>
        <w:rFonts w:ascii="Calibri" w:hAnsi="Calibri" w:hint="default"/>
        <w:b w:val="0"/>
      </w:rPr>
    </w:lvl>
    <w:lvl w:ilvl="5">
      <w:start w:val="1"/>
      <w:numFmt w:val="decimal"/>
      <w:lvlText w:val="%1.%2.%3.%4.%5.%6"/>
      <w:lvlJc w:val="left"/>
      <w:pPr>
        <w:ind w:left="6100" w:hanging="1080"/>
      </w:pPr>
      <w:rPr>
        <w:rFonts w:ascii="Calibri" w:hAnsi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7104" w:hanging="1080"/>
      </w:pPr>
      <w:rPr>
        <w:rFonts w:ascii="Calibri" w:hAnsi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8108" w:hanging="1080"/>
      </w:pPr>
      <w:rPr>
        <w:rFonts w:ascii="Calibri" w:hAnsi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9472" w:hanging="1440"/>
      </w:pPr>
      <w:rPr>
        <w:rFonts w:ascii="Calibri" w:hAnsi="Calibri" w:hint="default"/>
        <w:b w:val="0"/>
      </w:rPr>
    </w:lvl>
  </w:abstractNum>
  <w:abstractNum w:abstractNumId="29" w15:restartNumberingAfterBreak="0">
    <w:nsid w:val="2D78187B"/>
    <w:multiLevelType w:val="hybridMultilevel"/>
    <w:tmpl w:val="9FFE7602"/>
    <w:lvl w:ilvl="0" w:tplc="F86CEDBE">
      <w:start w:val="1"/>
      <w:numFmt w:val="decimal"/>
      <w:lvlText w:val="%1)"/>
      <w:lvlJc w:val="left"/>
      <w:pPr>
        <w:ind w:left="1353" w:hanging="360"/>
      </w:pPr>
      <w:rPr>
        <w:rFonts w:ascii="Calibri" w:eastAsia="Calibri" w:hAnsi="Calibri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CB099D"/>
    <w:multiLevelType w:val="multilevel"/>
    <w:tmpl w:val="0CE041CE"/>
    <w:styleLink w:val="WWNum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31751591"/>
    <w:multiLevelType w:val="multilevel"/>
    <w:tmpl w:val="981AB79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18"/>
        <w:szCs w:val="18"/>
      </w:rPr>
    </w:lvl>
    <w:lvl w:ilvl="1">
      <w:start w:val="1"/>
      <w:numFmt w:val="decimal"/>
      <w:lvlText w:val="4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31BA5D66"/>
    <w:multiLevelType w:val="hybridMultilevel"/>
    <w:tmpl w:val="1730FFCC"/>
    <w:lvl w:ilvl="0" w:tplc="56E61240">
      <w:start w:val="1"/>
      <w:numFmt w:val="decimal"/>
      <w:lvlText w:val="3.%1"/>
      <w:lvlJc w:val="left"/>
      <w:pPr>
        <w:ind w:left="644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2854A99"/>
    <w:multiLevelType w:val="multilevel"/>
    <w:tmpl w:val="9CF61FA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928" w:hanging="36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068" w:hanging="108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color w:val="auto"/>
      </w:rPr>
    </w:lvl>
  </w:abstractNum>
  <w:abstractNum w:abstractNumId="34" w15:restartNumberingAfterBreak="0">
    <w:nsid w:val="33D66255"/>
    <w:multiLevelType w:val="hybridMultilevel"/>
    <w:tmpl w:val="C5B2DEDA"/>
    <w:lvl w:ilvl="0" w:tplc="56E61240">
      <w:start w:val="1"/>
      <w:numFmt w:val="decimal"/>
      <w:lvlText w:val="3.%1"/>
      <w:lvlJc w:val="left"/>
      <w:pPr>
        <w:ind w:left="644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4ED300C"/>
    <w:multiLevelType w:val="hybridMultilevel"/>
    <w:tmpl w:val="B6E622F8"/>
    <w:lvl w:ilvl="0" w:tplc="D706A00A">
      <w:start w:val="1"/>
      <w:numFmt w:val="decimal"/>
      <w:lvlText w:val="4.%1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994EF2"/>
    <w:multiLevelType w:val="multilevel"/>
    <w:tmpl w:val="C084FBB6"/>
    <w:styleLink w:val="WWNum12"/>
    <w:lvl w:ilvl="0">
      <w:start w:val="1"/>
      <w:numFmt w:val="decimal"/>
      <w:lvlText w:val="%1."/>
      <w:lvlJc w:val="left"/>
      <w:rPr>
        <w:rFonts w:cs="Times New Roman"/>
      </w:rPr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 w15:restartNumberingAfterBreak="0">
    <w:nsid w:val="3DD54942"/>
    <w:multiLevelType w:val="hybridMultilevel"/>
    <w:tmpl w:val="65A4A252"/>
    <w:lvl w:ilvl="0" w:tplc="AB80DB72">
      <w:start w:val="1"/>
      <w:numFmt w:val="decimal"/>
      <w:lvlText w:val="13.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 w15:restartNumberingAfterBreak="0">
    <w:nsid w:val="3E8367B2"/>
    <w:multiLevelType w:val="hybridMultilevel"/>
    <w:tmpl w:val="D98A1F98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ECA7B6F"/>
    <w:multiLevelType w:val="multilevel"/>
    <w:tmpl w:val="82AED4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40177FFD"/>
    <w:multiLevelType w:val="multilevel"/>
    <w:tmpl w:val="503EE436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1" w15:restartNumberingAfterBreak="0">
    <w:nsid w:val="41CA297B"/>
    <w:multiLevelType w:val="multilevel"/>
    <w:tmpl w:val="35BE40F8"/>
    <w:styleLink w:val="WWNum1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2" w15:restartNumberingAfterBreak="0">
    <w:nsid w:val="42C72145"/>
    <w:multiLevelType w:val="hybridMultilevel"/>
    <w:tmpl w:val="003092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5CA2783"/>
    <w:multiLevelType w:val="hybridMultilevel"/>
    <w:tmpl w:val="F034961A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6905531"/>
    <w:multiLevelType w:val="multilevel"/>
    <w:tmpl w:val="BD76EB44"/>
    <w:lvl w:ilvl="0">
      <w:start w:val="1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10.%2"/>
      <w:lvlJc w:val="left"/>
      <w:pPr>
        <w:ind w:left="655" w:hanging="372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45" w15:restartNumberingAfterBreak="0">
    <w:nsid w:val="47AC4F66"/>
    <w:multiLevelType w:val="multilevel"/>
    <w:tmpl w:val="0ABAF4CC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4F595E7D"/>
    <w:multiLevelType w:val="hybridMultilevel"/>
    <w:tmpl w:val="39C258C8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FEC4E1D"/>
    <w:multiLevelType w:val="hybridMultilevel"/>
    <w:tmpl w:val="D8085560"/>
    <w:lvl w:ilvl="0" w:tplc="F63E5B1E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8" w15:restartNumberingAfterBreak="0">
    <w:nsid w:val="509F2D95"/>
    <w:multiLevelType w:val="multilevel"/>
    <w:tmpl w:val="DC4ABA7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9" w15:restartNumberingAfterBreak="0">
    <w:nsid w:val="512B3643"/>
    <w:multiLevelType w:val="multilevel"/>
    <w:tmpl w:val="EE96B32E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0" w15:restartNumberingAfterBreak="0">
    <w:nsid w:val="51834EDA"/>
    <w:multiLevelType w:val="multilevel"/>
    <w:tmpl w:val="3F6A1A8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1" w15:restartNumberingAfterBreak="0">
    <w:nsid w:val="53B212E5"/>
    <w:multiLevelType w:val="multilevel"/>
    <w:tmpl w:val="310CF7E0"/>
    <w:styleLink w:val="WWNum10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2" w15:restartNumberingAfterBreak="0">
    <w:nsid w:val="56F838DB"/>
    <w:multiLevelType w:val="multilevel"/>
    <w:tmpl w:val="DDCEA2EE"/>
    <w:styleLink w:val="WWNum6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3" w15:restartNumberingAfterBreak="0">
    <w:nsid w:val="57E25330"/>
    <w:multiLevelType w:val="multilevel"/>
    <w:tmpl w:val="1D9079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4" w15:restartNumberingAfterBreak="0">
    <w:nsid w:val="5A554A03"/>
    <w:multiLevelType w:val="hybridMultilevel"/>
    <w:tmpl w:val="D8FCD42C"/>
    <w:lvl w:ilvl="0" w:tplc="D20A51B2">
      <w:start w:val="1"/>
      <w:numFmt w:val="decimal"/>
      <w:lvlText w:val="14.%1"/>
      <w:lvlJc w:val="left"/>
      <w:pPr>
        <w:tabs>
          <w:tab w:val="num" w:pos="723"/>
        </w:tabs>
        <w:ind w:left="680" w:hanging="453"/>
      </w:pPr>
      <w:rPr>
        <w:rFonts w:hint="default"/>
      </w:rPr>
    </w:lvl>
    <w:lvl w:ilvl="1" w:tplc="FB7EBFD4">
      <w:start w:val="16"/>
      <w:numFmt w:val="decimal"/>
      <w:lvlText w:val="%2.1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5E42415F"/>
    <w:multiLevelType w:val="multilevel"/>
    <w:tmpl w:val="220A36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28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8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56" w15:restartNumberingAfterBreak="0">
    <w:nsid w:val="5EB75592"/>
    <w:multiLevelType w:val="hybridMultilevel"/>
    <w:tmpl w:val="060C5550"/>
    <w:lvl w:ilvl="0" w:tplc="A1524C1A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EED6D23"/>
    <w:multiLevelType w:val="multilevel"/>
    <w:tmpl w:val="A538C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8" w15:restartNumberingAfterBreak="0">
    <w:nsid w:val="5F2C6EF8"/>
    <w:multiLevelType w:val="multilevel"/>
    <w:tmpl w:val="D5268AD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3"/>
      <w:numFmt w:val="decimal"/>
      <w:lvlText w:val="13.%2"/>
      <w:lvlJc w:val="left"/>
      <w:pPr>
        <w:ind w:left="120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 w:val="0"/>
      </w:rPr>
    </w:lvl>
  </w:abstractNum>
  <w:abstractNum w:abstractNumId="59" w15:restartNumberingAfterBreak="0">
    <w:nsid w:val="60764EA7"/>
    <w:multiLevelType w:val="multilevel"/>
    <w:tmpl w:val="5D4486A8"/>
    <w:styleLink w:val="WWNum1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0" w15:restartNumberingAfterBreak="0">
    <w:nsid w:val="618E4337"/>
    <w:multiLevelType w:val="multilevel"/>
    <w:tmpl w:val="D4C8866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18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ascii="Calibri" w:hAnsi="Calibri" w:cs="Arial" w:hint="default"/>
        <w:color w:val="auto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 w15:restartNumberingAfterBreak="0">
    <w:nsid w:val="62260887"/>
    <w:multiLevelType w:val="hybridMultilevel"/>
    <w:tmpl w:val="903A809E"/>
    <w:lvl w:ilvl="0" w:tplc="6A8AC254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48D4F66"/>
    <w:multiLevelType w:val="hybridMultilevel"/>
    <w:tmpl w:val="8BD872BC"/>
    <w:lvl w:ilvl="0" w:tplc="3DDEF31E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3" w15:restartNumberingAfterBreak="0">
    <w:nsid w:val="64B83CDA"/>
    <w:multiLevelType w:val="hybridMultilevel"/>
    <w:tmpl w:val="7EB67302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65CE5338"/>
    <w:multiLevelType w:val="multilevel"/>
    <w:tmpl w:val="A43034B4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5" w15:restartNumberingAfterBreak="0">
    <w:nsid w:val="66120C02"/>
    <w:multiLevelType w:val="multilevel"/>
    <w:tmpl w:val="04266E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 w15:restartNumberingAfterBreak="0">
    <w:nsid w:val="685A2135"/>
    <w:multiLevelType w:val="multilevel"/>
    <w:tmpl w:val="555AE53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7" w15:restartNumberingAfterBreak="0">
    <w:nsid w:val="69577B61"/>
    <w:multiLevelType w:val="multilevel"/>
    <w:tmpl w:val="28083E36"/>
    <w:styleLink w:val="WWNum8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8" w15:restartNumberingAfterBreak="0">
    <w:nsid w:val="6A2841EF"/>
    <w:multiLevelType w:val="hybridMultilevel"/>
    <w:tmpl w:val="4FD8A8EA"/>
    <w:lvl w:ilvl="0" w:tplc="8C64532C">
      <w:start w:val="1"/>
      <w:numFmt w:val="decimal"/>
      <w:lvlText w:val="%1)"/>
      <w:lvlJc w:val="left"/>
      <w:pPr>
        <w:ind w:left="1287" w:hanging="360"/>
      </w:pPr>
      <w:rPr>
        <w:rFonts w:ascii="Calibri" w:hAnsi="Calibri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6B6C583C"/>
    <w:multiLevelType w:val="multilevel"/>
    <w:tmpl w:val="FC40B8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0" w15:restartNumberingAfterBreak="0">
    <w:nsid w:val="6C2641C1"/>
    <w:multiLevelType w:val="multilevel"/>
    <w:tmpl w:val="C658DC0E"/>
    <w:styleLink w:val="WWNum11"/>
    <w:lvl w:ilvl="0">
      <w:start w:val="1"/>
      <w:numFmt w:val="decimal"/>
      <w:lvlText w:val="%1)"/>
      <w:lvlJc w:val="left"/>
      <w:rPr>
        <w:rFonts w:ascii="Calibri" w:eastAsia="Times New Roman" w:hAnsi="Calibri" w:cs="Arial" w:hint="default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1" w15:restartNumberingAfterBreak="0">
    <w:nsid w:val="71C1384E"/>
    <w:multiLevelType w:val="hybridMultilevel"/>
    <w:tmpl w:val="D9FA00BC"/>
    <w:lvl w:ilvl="0" w:tplc="9C120E6C">
      <w:start w:val="1"/>
      <w:numFmt w:val="decimal"/>
      <w:lvlText w:val="%1)"/>
      <w:lvlJc w:val="left"/>
      <w:pPr>
        <w:tabs>
          <w:tab w:val="num" w:pos="644"/>
        </w:tabs>
        <w:ind w:left="644" w:hanging="284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435"/>
        </w:tabs>
        <w:ind w:left="4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155"/>
        </w:tabs>
        <w:ind w:left="1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95"/>
        </w:tabs>
        <w:ind w:left="2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315"/>
        </w:tabs>
        <w:ind w:left="3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035"/>
        </w:tabs>
        <w:ind w:left="4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755"/>
        </w:tabs>
        <w:ind w:left="4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75"/>
        </w:tabs>
        <w:ind w:left="5475" w:hanging="360"/>
      </w:pPr>
      <w:rPr>
        <w:rFonts w:ascii="Wingdings" w:hAnsi="Wingdings" w:hint="default"/>
      </w:rPr>
    </w:lvl>
  </w:abstractNum>
  <w:abstractNum w:abstractNumId="72" w15:restartNumberingAfterBreak="0">
    <w:nsid w:val="71C15225"/>
    <w:multiLevelType w:val="hybridMultilevel"/>
    <w:tmpl w:val="0D7A7362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3" w15:restartNumberingAfterBreak="0">
    <w:nsid w:val="73431DBD"/>
    <w:multiLevelType w:val="multilevel"/>
    <w:tmpl w:val="197638A0"/>
    <w:lvl w:ilvl="0">
      <w:start w:val="1"/>
      <w:numFmt w:val="decimal"/>
      <w:lvlText w:val="%1."/>
      <w:lvlJc w:val="left"/>
      <w:pPr>
        <w:tabs>
          <w:tab w:val="num" w:pos="2094"/>
        </w:tabs>
        <w:ind w:left="1751" w:hanging="17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bullet"/>
      <w:lvlText w:val="–"/>
      <w:lvlJc w:val="left"/>
      <w:pPr>
        <w:tabs>
          <w:tab w:val="num" w:pos="1754"/>
        </w:tabs>
        <w:ind w:left="1394" w:firstLine="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3554"/>
        </w:tabs>
        <w:ind w:left="3554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4274"/>
        </w:tabs>
        <w:ind w:left="427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994"/>
        </w:tabs>
        <w:ind w:left="499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5714"/>
        </w:tabs>
        <w:ind w:left="571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6434"/>
        </w:tabs>
        <w:ind w:left="643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7154"/>
        </w:tabs>
        <w:ind w:left="715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7874"/>
        </w:tabs>
        <w:ind w:left="7874" w:hanging="180"/>
      </w:pPr>
      <w:rPr>
        <w:rFonts w:cs="Times New Roman" w:hint="default"/>
      </w:rPr>
    </w:lvl>
  </w:abstractNum>
  <w:abstractNum w:abstractNumId="74" w15:restartNumberingAfterBreak="0">
    <w:nsid w:val="73CD62A0"/>
    <w:multiLevelType w:val="multilevel"/>
    <w:tmpl w:val="C4D25FEE"/>
    <w:styleLink w:val="WWNum9"/>
    <w:lvl w:ilvl="0">
      <w:start w:val="1"/>
      <w:numFmt w:val="decimal"/>
      <w:lvlText w:val="%1."/>
      <w:lvlJc w:val="left"/>
      <w:rPr>
        <w:rFonts w:cs="Times New Roman"/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5" w15:restartNumberingAfterBreak="0">
    <w:nsid w:val="740C30D1"/>
    <w:multiLevelType w:val="multilevel"/>
    <w:tmpl w:val="1108BE22"/>
    <w:lvl w:ilvl="0">
      <w:start w:val="2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76" w15:restartNumberingAfterBreak="0">
    <w:nsid w:val="7628284D"/>
    <w:multiLevelType w:val="hybridMultilevel"/>
    <w:tmpl w:val="8196F5EC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766F5859"/>
    <w:multiLevelType w:val="hybridMultilevel"/>
    <w:tmpl w:val="36943398"/>
    <w:lvl w:ilvl="0" w:tplc="5160276C">
      <w:start w:val="1"/>
      <w:numFmt w:val="decimal"/>
      <w:lvlText w:val="16.%1"/>
      <w:lvlJc w:val="left"/>
      <w:pPr>
        <w:tabs>
          <w:tab w:val="num" w:pos="856"/>
        </w:tabs>
        <w:ind w:left="813" w:hanging="453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FC623C8">
      <w:start w:val="1"/>
      <w:numFmt w:val="decimal"/>
      <w:lvlText w:val="%3."/>
      <w:lvlJc w:val="left"/>
      <w:pPr>
        <w:ind w:left="2410" w:hanging="430"/>
      </w:pPr>
      <w:rPr>
        <w:rFonts w:ascii="Calibri" w:hAnsi="Calibri" w:hint="default"/>
        <w:sz w:val="18"/>
        <w:szCs w:val="18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6B96284"/>
    <w:multiLevelType w:val="hybridMultilevel"/>
    <w:tmpl w:val="394EF12E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76DF1E38"/>
    <w:multiLevelType w:val="multilevel"/>
    <w:tmpl w:val="30FCC3F8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0" w15:restartNumberingAfterBreak="0">
    <w:nsid w:val="77D02A3F"/>
    <w:multiLevelType w:val="hybridMultilevel"/>
    <w:tmpl w:val="CA362422"/>
    <w:lvl w:ilvl="0" w:tplc="36F22A60">
      <w:start w:val="1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A073156"/>
    <w:multiLevelType w:val="multilevel"/>
    <w:tmpl w:val="47F02988"/>
    <w:lvl w:ilvl="0">
      <w:start w:val="16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4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2" w15:restartNumberingAfterBreak="0">
    <w:nsid w:val="7B54104D"/>
    <w:multiLevelType w:val="hybridMultilevel"/>
    <w:tmpl w:val="2196ECFA"/>
    <w:lvl w:ilvl="0" w:tplc="47D89E92">
      <w:start w:val="1"/>
      <w:numFmt w:val="bullet"/>
      <w:lvlText w:val=""/>
      <w:lvlJc w:val="left"/>
      <w:pPr>
        <w:tabs>
          <w:tab w:val="num" w:pos="3344"/>
        </w:tabs>
        <w:ind w:left="334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3" w15:restartNumberingAfterBreak="0">
    <w:nsid w:val="7C227A2A"/>
    <w:multiLevelType w:val="multilevel"/>
    <w:tmpl w:val="06204AC2"/>
    <w:styleLink w:val="WWNum1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4" w15:restartNumberingAfterBreak="0">
    <w:nsid w:val="7D520913"/>
    <w:multiLevelType w:val="hybridMultilevel"/>
    <w:tmpl w:val="9618A68E"/>
    <w:lvl w:ilvl="0" w:tplc="33CC6B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7"/>
  </w:num>
  <w:num w:numId="2">
    <w:abstractNumId w:val="24"/>
  </w:num>
  <w:num w:numId="3">
    <w:abstractNumId w:val="23"/>
  </w:num>
  <w:num w:numId="4">
    <w:abstractNumId w:val="1"/>
  </w:num>
  <w:num w:numId="5">
    <w:abstractNumId w:val="54"/>
  </w:num>
  <w:num w:numId="6">
    <w:abstractNumId w:val="3"/>
  </w:num>
  <w:num w:numId="7">
    <w:abstractNumId w:val="58"/>
  </w:num>
  <w:num w:numId="8">
    <w:abstractNumId w:val="82"/>
  </w:num>
  <w:num w:numId="9">
    <w:abstractNumId w:val="14"/>
  </w:num>
  <w:num w:numId="10">
    <w:abstractNumId w:val="2"/>
  </w:num>
  <w:num w:numId="11">
    <w:abstractNumId w:val="31"/>
  </w:num>
  <w:num w:numId="12">
    <w:abstractNumId w:val="18"/>
  </w:num>
  <w:num w:numId="13">
    <w:abstractNumId w:val="44"/>
  </w:num>
  <w:num w:numId="14">
    <w:abstractNumId w:val="77"/>
  </w:num>
  <w:num w:numId="15">
    <w:abstractNumId w:val="11"/>
  </w:num>
  <w:num w:numId="16">
    <w:abstractNumId w:val="37"/>
  </w:num>
  <w:num w:numId="17">
    <w:abstractNumId w:val="48"/>
  </w:num>
  <w:num w:numId="18">
    <w:abstractNumId w:val="33"/>
  </w:num>
  <w:num w:numId="19">
    <w:abstractNumId w:val="61"/>
  </w:num>
  <w:num w:numId="20">
    <w:abstractNumId w:val="80"/>
  </w:num>
  <w:num w:numId="21">
    <w:abstractNumId w:val="19"/>
  </w:num>
  <w:num w:numId="22">
    <w:abstractNumId w:val="5"/>
  </w:num>
  <w:num w:numId="23">
    <w:abstractNumId w:val="45"/>
  </w:num>
  <w:num w:numId="24">
    <w:abstractNumId w:val="27"/>
  </w:num>
  <w:num w:numId="25">
    <w:abstractNumId w:val="29"/>
  </w:num>
  <w:num w:numId="26">
    <w:abstractNumId w:val="34"/>
  </w:num>
  <w:num w:numId="27">
    <w:abstractNumId w:val="35"/>
  </w:num>
  <w:num w:numId="28">
    <w:abstractNumId w:val="40"/>
  </w:num>
  <w:num w:numId="29">
    <w:abstractNumId w:val="16"/>
  </w:num>
  <w:num w:numId="30">
    <w:abstractNumId w:val="79"/>
  </w:num>
  <w:num w:numId="31">
    <w:abstractNumId w:val="52"/>
  </w:num>
  <w:num w:numId="32">
    <w:abstractNumId w:val="17"/>
  </w:num>
  <w:num w:numId="33">
    <w:abstractNumId w:val="67"/>
  </w:num>
  <w:num w:numId="34">
    <w:abstractNumId w:val="74"/>
  </w:num>
  <w:num w:numId="35">
    <w:abstractNumId w:val="51"/>
  </w:num>
  <w:num w:numId="36">
    <w:abstractNumId w:val="36"/>
  </w:num>
  <w:num w:numId="37">
    <w:abstractNumId w:val="10"/>
  </w:num>
  <w:num w:numId="38">
    <w:abstractNumId w:val="13"/>
  </w:num>
  <w:num w:numId="39">
    <w:abstractNumId w:val="15"/>
  </w:num>
  <w:num w:numId="40">
    <w:abstractNumId w:val="59"/>
  </w:num>
  <w:num w:numId="41">
    <w:abstractNumId w:val="41"/>
  </w:num>
  <w:num w:numId="42">
    <w:abstractNumId w:val="83"/>
  </w:num>
  <w:num w:numId="43">
    <w:abstractNumId w:val="28"/>
  </w:num>
  <w:num w:numId="44">
    <w:abstractNumId w:val="60"/>
  </w:num>
  <w:num w:numId="45">
    <w:abstractNumId w:val="4"/>
  </w:num>
  <w:num w:numId="46">
    <w:abstractNumId w:val="62"/>
  </w:num>
  <w:num w:numId="47">
    <w:abstractNumId w:val="8"/>
  </w:num>
  <w:num w:numId="48">
    <w:abstractNumId w:val="47"/>
  </w:num>
  <w:num w:numId="49">
    <w:abstractNumId w:val="71"/>
  </w:num>
  <w:num w:numId="50">
    <w:abstractNumId w:val="69"/>
  </w:num>
  <w:num w:numId="51">
    <w:abstractNumId w:val="65"/>
  </w:num>
  <w:num w:numId="52">
    <w:abstractNumId w:val="6"/>
  </w:num>
  <w:num w:numId="53">
    <w:abstractNumId w:val="22"/>
  </w:num>
  <w:num w:numId="54">
    <w:abstractNumId w:val="42"/>
  </w:num>
  <w:num w:numId="55">
    <w:abstractNumId w:val="7"/>
  </w:num>
  <w:num w:numId="56">
    <w:abstractNumId w:val="84"/>
  </w:num>
  <w:num w:numId="57">
    <w:abstractNumId w:val="39"/>
  </w:num>
  <w:num w:numId="58">
    <w:abstractNumId w:val="55"/>
  </w:num>
  <w:num w:numId="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72"/>
  </w:num>
  <w:num w:numId="62">
    <w:abstractNumId w:val="68"/>
  </w:num>
  <w:num w:numId="63">
    <w:abstractNumId w:val="12"/>
  </w:num>
  <w:num w:numId="64">
    <w:abstractNumId w:val="30"/>
  </w:num>
  <w:num w:numId="65">
    <w:abstractNumId w:val="64"/>
  </w:num>
  <w:num w:numId="66">
    <w:abstractNumId w:val="70"/>
  </w:num>
  <w:num w:numId="67">
    <w:abstractNumId w:val="38"/>
  </w:num>
  <w:num w:numId="68">
    <w:abstractNumId w:val="20"/>
  </w:num>
  <w:num w:numId="69">
    <w:abstractNumId w:val="76"/>
  </w:num>
  <w:num w:numId="70">
    <w:abstractNumId w:val="46"/>
  </w:num>
  <w:num w:numId="71">
    <w:abstractNumId w:val="63"/>
  </w:num>
  <w:num w:numId="72">
    <w:abstractNumId w:val="78"/>
  </w:num>
  <w:num w:numId="73">
    <w:abstractNumId w:val="43"/>
  </w:num>
  <w:num w:numId="74">
    <w:abstractNumId w:val="0"/>
  </w:num>
  <w:num w:numId="7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73"/>
  </w:num>
  <w:num w:numId="78">
    <w:abstractNumId w:val="66"/>
  </w:num>
  <w:num w:numId="79">
    <w:abstractNumId w:val="81"/>
  </w:num>
  <w:num w:numId="80">
    <w:abstractNumId w:val="53"/>
  </w:num>
  <w:num w:numId="81">
    <w:abstractNumId w:val="50"/>
  </w:num>
  <w:num w:numId="82">
    <w:abstractNumId w:val="75"/>
  </w:num>
  <w:num w:numId="83">
    <w:abstractNumId w:val="49"/>
  </w:num>
  <w:num w:numId="84">
    <w:abstractNumId w:val="32"/>
  </w:num>
  <w:num w:numId="85">
    <w:abstractNumId w:val="56"/>
  </w:num>
  <w:num w:numId="86">
    <w:abstractNumId w:val="26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C30"/>
    <w:rsid w:val="000528F0"/>
    <w:rsid w:val="0007074B"/>
    <w:rsid w:val="0007499A"/>
    <w:rsid w:val="00096512"/>
    <w:rsid w:val="000A653A"/>
    <w:rsid w:val="000C1138"/>
    <w:rsid w:val="000C59A4"/>
    <w:rsid w:val="000C6C30"/>
    <w:rsid w:val="000D667B"/>
    <w:rsid w:val="000F758E"/>
    <w:rsid w:val="00100EB5"/>
    <w:rsid w:val="001028E0"/>
    <w:rsid w:val="001039FD"/>
    <w:rsid w:val="00117FCA"/>
    <w:rsid w:val="00151ED4"/>
    <w:rsid w:val="00152328"/>
    <w:rsid w:val="00160B32"/>
    <w:rsid w:val="001903EC"/>
    <w:rsid w:val="001C25B5"/>
    <w:rsid w:val="001E6CE0"/>
    <w:rsid w:val="002055B2"/>
    <w:rsid w:val="002170F4"/>
    <w:rsid w:val="00240229"/>
    <w:rsid w:val="00244AB2"/>
    <w:rsid w:val="00273267"/>
    <w:rsid w:val="002A3203"/>
    <w:rsid w:val="002B6479"/>
    <w:rsid w:val="002C5306"/>
    <w:rsid w:val="002D793F"/>
    <w:rsid w:val="00324292"/>
    <w:rsid w:val="00341A1E"/>
    <w:rsid w:val="00357E35"/>
    <w:rsid w:val="00390BEF"/>
    <w:rsid w:val="00392269"/>
    <w:rsid w:val="003A1267"/>
    <w:rsid w:val="003A7958"/>
    <w:rsid w:val="003B79A5"/>
    <w:rsid w:val="004246CC"/>
    <w:rsid w:val="00437E75"/>
    <w:rsid w:val="00437F0A"/>
    <w:rsid w:val="00451F3E"/>
    <w:rsid w:val="004523ED"/>
    <w:rsid w:val="004606EB"/>
    <w:rsid w:val="0046345F"/>
    <w:rsid w:val="0048415D"/>
    <w:rsid w:val="0048485D"/>
    <w:rsid w:val="00494DA3"/>
    <w:rsid w:val="004B0175"/>
    <w:rsid w:val="004C37D5"/>
    <w:rsid w:val="004E321B"/>
    <w:rsid w:val="004E36FA"/>
    <w:rsid w:val="00534D07"/>
    <w:rsid w:val="00537D7E"/>
    <w:rsid w:val="005432FE"/>
    <w:rsid w:val="00572DCF"/>
    <w:rsid w:val="00572FC0"/>
    <w:rsid w:val="00574AF2"/>
    <w:rsid w:val="005B05AA"/>
    <w:rsid w:val="005D1B78"/>
    <w:rsid w:val="005D39AA"/>
    <w:rsid w:val="005D5E9F"/>
    <w:rsid w:val="005E0454"/>
    <w:rsid w:val="005F7F22"/>
    <w:rsid w:val="0061517D"/>
    <w:rsid w:val="00623328"/>
    <w:rsid w:val="00630CB7"/>
    <w:rsid w:val="006565C4"/>
    <w:rsid w:val="0068155F"/>
    <w:rsid w:val="006850C6"/>
    <w:rsid w:val="006B6357"/>
    <w:rsid w:val="006C7DA0"/>
    <w:rsid w:val="006E62D8"/>
    <w:rsid w:val="006E7994"/>
    <w:rsid w:val="00701599"/>
    <w:rsid w:val="007310BA"/>
    <w:rsid w:val="00741595"/>
    <w:rsid w:val="00746CCA"/>
    <w:rsid w:val="00752063"/>
    <w:rsid w:val="00774057"/>
    <w:rsid w:val="00781676"/>
    <w:rsid w:val="0079297B"/>
    <w:rsid w:val="007A36B9"/>
    <w:rsid w:val="007B7976"/>
    <w:rsid w:val="007C3C08"/>
    <w:rsid w:val="007D042F"/>
    <w:rsid w:val="007E607E"/>
    <w:rsid w:val="00832BF7"/>
    <w:rsid w:val="00835077"/>
    <w:rsid w:val="008C7E0D"/>
    <w:rsid w:val="008D056B"/>
    <w:rsid w:val="009066A0"/>
    <w:rsid w:val="00944EBD"/>
    <w:rsid w:val="00966376"/>
    <w:rsid w:val="00985AD0"/>
    <w:rsid w:val="009E4F6C"/>
    <w:rsid w:val="00A1479A"/>
    <w:rsid w:val="00A153A1"/>
    <w:rsid w:val="00A25367"/>
    <w:rsid w:val="00A336E9"/>
    <w:rsid w:val="00A426A1"/>
    <w:rsid w:val="00A44095"/>
    <w:rsid w:val="00A455A1"/>
    <w:rsid w:val="00A76410"/>
    <w:rsid w:val="00A80621"/>
    <w:rsid w:val="00A95310"/>
    <w:rsid w:val="00AA5333"/>
    <w:rsid w:val="00AD28C8"/>
    <w:rsid w:val="00AD2F5C"/>
    <w:rsid w:val="00AE00B5"/>
    <w:rsid w:val="00AE378C"/>
    <w:rsid w:val="00B43584"/>
    <w:rsid w:val="00B4729C"/>
    <w:rsid w:val="00B50C27"/>
    <w:rsid w:val="00B922AC"/>
    <w:rsid w:val="00BD572F"/>
    <w:rsid w:val="00BE2509"/>
    <w:rsid w:val="00C17BCD"/>
    <w:rsid w:val="00C231A6"/>
    <w:rsid w:val="00C278A5"/>
    <w:rsid w:val="00C34D05"/>
    <w:rsid w:val="00C37E18"/>
    <w:rsid w:val="00C40D06"/>
    <w:rsid w:val="00C52410"/>
    <w:rsid w:val="00C66B2C"/>
    <w:rsid w:val="00C72603"/>
    <w:rsid w:val="00CF7EE5"/>
    <w:rsid w:val="00D00C8D"/>
    <w:rsid w:val="00D066BF"/>
    <w:rsid w:val="00D21F56"/>
    <w:rsid w:val="00D46119"/>
    <w:rsid w:val="00D723CC"/>
    <w:rsid w:val="00D72E10"/>
    <w:rsid w:val="00D8203B"/>
    <w:rsid w:val="00DE6BB4"/>
    <w:rsid w:val="00E043AF"/>
    <w:rsid w:val="00E13E32"/>
    <w:rsid w:val="00E17132"/>
    <w:rsid w:val="00E2495E"/>
    <w:rsid w:val="00E33D76"/>
    <w:rsid w:val="00E52F92"/>
    <w:rsid w:val="00E74353"/>
    <w:rsid w:val="00E810C7"/>
    <w:rsid w:val="00E9036D"/>
    <w:rsid w:val="00E95AC1"/>
    <w:rsid w:val="00EA5E67"/>
    <w:rsid w:val="00EB3A32"/>
    <w:rsid w:val="00EB56BE"/>
    <w:rsid w:val="00EE2C48"/>
    <w:rsid w:val="00EF3ED3"/>
    <w:rsid w:val="00F03CF4"/>
    <w:rsid w:val="00F04680"/>
    <w:rsid w:val="00F21340"/>
    <w:rsid w:val="00F33A14"/>
    <w:rsid w:val="00F47B8C"/>
    <w:rsid w:val="00F563D2"/>
    <w:rsid w:val="00F63D98"/>
    <w:rsid w:val="00F731EF"/>
    <w:rsid w:val="00F741D6"/>
    <w:rsid w:val="00F77441"/>
    <w:rsid w:val="00F87CF5"/>
    <w:rsid w:val="00FB5CEF"/>
    <w:rsid w:val="00FD1DDE"/>
    <w:rsid w:val="00FD3584"/>
    <w:rsid w:val="00FE4006"/>
    <w:rsid w:val="00FF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27ECCE"/>
  <w15:chartTrackingRefBased/>
  <w15:docId w15:val="{57C229D5-97A4-4880-935F-58FAC4C89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C37D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4C37D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C37D5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4C37D5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37D5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C37D5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4C37D5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37D5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4C37D5"/>
  </w:style>
  <w:style w:type="paragraph" w:styleId="Tekstdymka">
    <w:name w:val="Balloon Text"/>
    <w:basedOn w:val="Normalny"/>
    <w:link w:val="TekstdymkaZnak"/>
    <w:uiPriority w:val="99"/>
    <w:semiHidden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"/>
      <w:szCs w:val="20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7D5"/>
    <w:rPr>
      <w:rFonts w:ascii="Times New Roman" w:eastAsia="Calibri" w:hAnsi="Times New Roman" w:cs="Times New Roman"/>
      <w:sz w:val="2"/>
      <w:szCs w:val="20"/>
      <w:lang w:val="x-none" w:eastAsia="x-none"/>
    </w:rPr>
  </w:style>
  <w:style w:type="paragraph" w:styleId="Tekstprzypisudolnego">
    <w:name w:val="footnote text"/>
    <w:aliases w:val="Footnote,Podrozdzia3,Podrozdział"/>
    <w:basedOn w:val="Normalny"/>
    <w:link w:val="TekstprzypisudolnegoZnak"/>
    <w:uiPriority w:val="99"/>
    <w:qFormat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aliases w:val="Footnote Znak,Podrozdzia3 Znak,Podrozdział Znak"/>
    <w:basedOn w:val="Domylnaczcionkaakapitu"/>
    <w:link w:val="Tekstprzypisudolnego"/>
    <w:uiPriority w:val="99"/>
    <w:qFormat/>
    <w:rsid w:val="004C37D5"/>
    <w:rPr>
      <w:rFonts w:ascii="Times New Roman" w:eastAsia="Calibri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qFormat/>
    <w:rsid w:val="004C37D5"/>
    <w:rPr>
      <w:rFonts w:cs="Times New Roman"/>
      <w:vertAlign w:val="superscript"/>
    </w:rPr>
  </w:style>
  <w:style w:type="paragraph" w:customStyle="1" w:styleId="Default">
    <w:name w:val="Default"/>
    <w:rsid w:val="004C37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4C37D5"/>
    <w:pPr>
      <w:spacing w:after="0" w:line="240" w:lineRule="auto"/>
      <w:jc w:val="center"/>
    </w:pPr>
    <w:rPr>
      <w:rFonts w:ascii="Cambria" w:eastAsia="Calibri" w:hAnsi="Cambria" w:cs="Times New Roman"/>
      <w:b/>
      <w:kern w:val="28"/>
      <w:sz w:val="20"/>
      <w:szCs w:val="20"/>
      <w:lang w:val="x-none" w:eastAsia="pl-PL"/>
    </w:rPr>
  </w:style>
  <w:style w:type="character" w:customStyle="1" w:styleId="TytuZnak">
    <w:name w:val="Tytuł Znak"/>
    <w:basedOn w:val="Domylnaczcionkaakapitu"/>
    <w:link w:val="Tytu"/>
    <w:uiPriority w:val="99"/>
    <w:rsid w:val="004C37D5"/>
    <w:rPr>
      <w:rFonts w:ascii="Cambria" w:eastAsia="Calibri" w:hAnsi="Cambria" w:cs="Times New Roman"/>
      <w:b/>
      <w:kern w:val="28"/>
      <w:sz w:val="20"/>
      <w:szCs w:val="20"/>
      <w:lang w:val="x-none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37D5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Odwoanieprzypisukocowego">
    <w:name w:val="endnote reference"/>
    <w:uiPriority w:val="99"/>
    <w:semiHidden/>
    <w:rsid w:val="004C37D5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4C37D5"/>
    <w:pPr>
      <w:widowControl w:val="0"/>
      <w:suppressAutoHyphens/>
      <w:spacing w:after="120" w:line="240" w:lineRule="auto"/>
    </w:pPr>
    <w:rPr>
      <w:rFonts w:ascii="Calibri" w:eastAsia="Calibri" w:hAnsi="Calibri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C37D5"/>
    <w:rPr>
      <w:rFonts w:ascii="Calibri" w:eastAsia="Calibri" w:hAnsi="Calibri" w:cs="Times New Roman"/>
      <w:sz w:val="24"/>
      <w:szCs w:val="20"/>
      <w:lang w:eastAsia="pl-PL"/>
    </w:rPr>
  </w:style>
  <w:style w:type="paragraph" w:customStyle="1" w:styleId="Styl1">
    <w:name w:val="Styl1"/>
    <w:basedOn w:val="Normalny"/>
    <w:uiPriority w:val="99"/>
    <w:rsid w:val="004C37D5"/>
    <w:pPr>
      <w:widowControl w:val="0"/>
      <w:suppressAutoHyphens/>
      <w:spacing w:after="0" w:line="360" w:lineRule="auto"/>
      <w:jc w:val="both"/>
    </w:pPr>
    <w:rPr>
      <w:rFonts w:ascii="Times New Roman PL" w:eastAsia="Calibri" w:hAnsi="Times New Roman PL" w:cs="Times New Roman"/>
      <w:sz w:val="24"/>
      <w:szCs w:val="20"/>
      <w:lang w:eastAsia="pl-PL"/>
    </w:rPr>
  </w:style>
  <w:style w:type="paragraph" w:customStyle="1" w:styleId="pktlitcyfw0">
    <w:name w:val="pkt lit/cyf w0"/>
    <w:basedOn w:val="Normalny"/>
    <w:uiPriority w:val="99"/>
    <w:rsid w:val="004C37D5"/>
    <w:pPr>
      <w:widowControl w:val="0"/>
      <w:tabs>
        <w:tab w:val="left" w:pos="426"/>
      </w:tabs>
      <w:suppressAutoHyphens/>
      <w:spacing w:after="120" w:line="360" w:lineRule="atLeast"/>
      <w:ind w:left="426" w:hanging="426"/>
      <w:jc w:val="both"/>
    </w:pPr>
    <w:rPr>
      <w:rFonts w:ascii="Times New Roman PL" w:eastAsia="Calibri" w:hAnsi="Times New Roman PL" w:cs="Times New Roman"/>
      <w:sz w:val="26"/>
      <w:szCs w:val="20"/>
      <w:lang w:eastAsia="pl-PL"/>
    </w:rPr>
  </w:style>
  <w:style w:type="paragraph" w:customStyle="1" w:styleId="pktlitcyfw1">
    <w:name w:val="pkt lit/cyf w1"/>
    <w:basedOn w:val="Normalny"/>
    <w:uiPriority w:val="99"/>
    <w:rsid w:val="004C37D5"/>
    <w:pPr>
      <w:widowControl w:val="0"/>
      <w:tabs>
        <w:tab w:val="left" w:pos="851"/>
      </w:tabs>
      <w:suppressAutoHyphens/>
      <w:spacing w:after="120" w:line="360" w:lineRule="atLeast"/>
      <w:ind w:left="851" w:hanging="426"/>
      <w:jc w:val="both"/>
    </w:pPr>
    <w:rPr>
      <w:rFonts w:ascii="Times New Roman PL" w:eastAsia="Calibri" w:hAnsi="Times New Roman PL" w:cs="Times New Roman"/>
      <w:sz w:val="2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4C37D5"/>
    <w:pPr>
      <w:widowControl w:val="0"/>
      <w:suppressAutoHyphens/>
      <w:spacing w:after="0" w:line="240" w:lineRule="auto"/>
      <w:ind w:left="6120"/>
      <w:jc w:val="right"/>
    </w:pPr>
    <w:rPr>
      <w:rFonts w:ascii="Calibri" w:eastAsia="Calibri" w:hAnsi="Calibri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37D5"/>
    <w:rPr>
      <w:rFonts w:ascii="Calibri" w:eastAsia="Calibri" w:hAnsi="Calibri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C37D5"/>
    <w:pPr>
      <w:suppressAutoHyphens/>
      <w:spacing w:before="60" w:after="60" w:line="240" w:lineRule="auto"/>
      <w:ind w:left="851" w:hanging="295"/>
      <w:jc w:val="both"/>
    </w:pPr>
    <w:rPr>
      <w:rFonts w:ascii="Times New Roman" w:eastAsia="Calibri" w:hAnsi="Times New Roman" w:cs="Times New Roman"/>
      <w:sz w:val="24"/>
      <w:szCs w:val="20"/>
      <w:lang w:eastAsia="ar-SA"/>
    </w:rPr>
  </w:style>
  <w:style w:type="paragraph" w:customStyle="1" w:styleId="pkt1">
    <w:name w:val="pkt1"/>
    <w:basedOn w:val="pkt"/>
    <w:uiPriority w:val="99"/>
    <w:rsid w:val="004C37D5"/>
    <w:pPr>
      <w:ind w:left="850" w:hanging="425"/>
    </w:pPr>
  </w:style>
  <w:style w:type="paragraph" w:styleId="Akapitzlist">
    <w:name w:val="List Paragraph"/>
    <w:aliases w:val="normalny tekst,Akapit z list¹,L1,Numerowanie,Akapit z listą5,T_SZ_List Paragraph,Akapit z listą BS,Kolorowa lista — akcent 11,Colorful List Accent 1,RR PGE Akapit z listą,Styl 1,Colorful List - Accent 11,List Paragraph,CW_Lista,lp1"/>
    <w:basedOn w:val="Normalny"/>
    <w:link w:val="AkapitzlistZnak"/>
    <w:uiPriority w:val="34"/>
    <w:qFormat/>
    <w:rsid w:val="004C37D5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4C37D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C37D5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4C37D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4C37D5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Mapadokumentu">
    <w:name w:val="Document Map"/>
    <w:aliases w:val="Plan dokumentu"/>
    <w:basedOn w:val="Normalny"/>
    <w:link w:val="MapadokumentuZnak"/>
    <w:uiPriority w:val="99"/>
    <w:semiHidden/>
    <w:rsid w:val="004C37D5"/>
    <w:pPr>
      <w:widowControl w:val="0"/>
      <w:shd w:val="clear" w:color="auto" w:fill="000080"/>
      <w:suppressAutoHyphens/>
      <w:spacing w:after="0" w:line="240" w:lineRule="auto"/>
    </w:pPr>
    <w:rPr>
      <w:rFonts w:ascii="Times New Roman" w:eastAsia="Calibri" w:hAnsi="Times New Roman" w:cs="Times New Roman"/>
      <w:sz w:val="2"/>
      <w:szCs w:val="20"/>
      <w:lang w:val="x-none" w:eastAsia="x-none"/>
    </w:rPr>
  </w:style>
  <w:style w:type="character" w:customStyle="1" w:styleId="MapadokumentuZnak">
    <w:name w:val="Mapa dokumentu Znak"/>
    <w:aliases w:val="Plan dokumentu Znak1"/>
    <w:basedOn w:val="Domylnaczcionkaakapitu"/>
    <w:link w:val="Mapadokumentu"/>
    <w:uiPriority w:val="99"/>
    <w:semiHidden/>
    <w:rsid w:val="004C37D5"/>
    <w:rPr>
      <w:rFonts w:ascii="Times New Roman" w:eastAsia="Calibri" w:hAnsi="Times New Roman" w:cs="Times New Roman"/>
      <w:sz w:val="2"/>
      <w:szCs w:val="20"/>
      <w:shd w:val="clear" w:color="auto" w:fill="000080"/>
      <w:lang w:val="x-none" w:eastAsia="x-none"/>
    </w:rPr>
  </w:style>
  <w:style w:type="paragraph" w:styleId="Legenda">
    <w:name w:val="caption"/>
    <w:basedOn w:val="Normalny"/>
    <w:next w:val="Normalny"/>
    <w:uiPriority w:val="35"/>
    <w:qFormat/>
    <w:rsid w:val="004C37D5"/>
    <w:pPr>
      <w:spacing w:after="0" w:line="240" w:lineRule="auto"/>
    </w:pPr>
    <w:rPr>
      <w:rFonts w:ascii="Courier New" w:eastAsia="Calibri" w:hAnsi="Courier New" w:cs="Times New Roman"/>
      <w:b/>
      <w:sz w:val="24"/>
      <w:szCs w:val="20"/>
      <w:lang w:eastAsia="pl-PL"/>
    </w:rPr>
  </w:style>
  <w:style w:type="character" w:styleId="Odwoaniedokomentarza">
    <w:name w:val="annotation reference"/>
    <w:uiPriority w:val="99"/>
    <w:rsid w:val="004C37D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C37D5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C37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37D5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  <w:style w:type="paragraph" w:customStyle="1" w:styleId="ZnakZnak">
    <w:name w:val="Znak Znak"/>
    <w:basedOn w:val="Normalny"/>
    <w:uiPriority w:val="99"/>
    <w:rsid w:val="004C37D5"/>
    <w:p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4C37D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atus3">
    <w:name w:val="status3"/>
    <w:basedOn w:val="Domylnaczcionkaakapitu"/>
    <w:rsid w:val="004C37D5"/>
  </w:style>
  <w:style w:type="character" w:styleId="Hipercze">
    <w:name w:val="Hyperlink"/>
    <w:uiPriority w:val="99"/>
    <w:rsid w:val="004C37D5"/>
    <w:rPr>
      <w:color w:val="0000FF"/>
      <w:u w:val="single"/>
    </w:rPr>
  </w:style>
  <w:style w:type="paragraph" w:styleId="Poprawka">
    <w:name w:val="Revision"/>
    <w:hidden/>
    <w:uiPriority w:val="99"/>
    <w:semiHidden/>
    <w:rsid w:val="004C3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4C37D5"/>
  </w:style>
  <w:style w:type="character" w:styleId="Numerstrony">
    <w:name w:val="page number"/>
    <w:rsid w:val="004C37D5"/>
  </w:style>
  <w:style w:type="paragraph" w:customStyle="1" w:styleId="Noparagraphstyle">
    <w:name w:val="[No paragraph style]"/>
    <w:rsid w:val="004C37D5"/>
    <w:pPr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4C37D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4C37D5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4C37D5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C37D5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customStyle="1" w:styleId="WW-Tekstpodstawowy2">
    <w:name w:val="WW-Tekst podstawowy 2"/>
    <w:basedOn w:val="Normalny"/>
    <w:rsid w:val="004C37D5"/>
    <w:pPr>
      <w:suppressAutoHyphens/>
      <w:spacing w:after="0" w:line="160" w:lineRule="atLeast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ormalnyWeb">
    <w:name w:val="Normal (Web)"/>
    <w:basedOn w:val="Normalny"/>
    <w:rsid w:val="004C37D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4C37D5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4C37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tabeli">
    <w:name w:val="Nagłówek tabeli"/>
    <w:basedOn w:val="Normalny"/>
    <w:rsid w:val="004C37D5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ezodstpw">
    <w:name w:val="No Spacing"/>
    <w:link w:val="BezodstpwZnak"/>
    <w:qFormat/>
    <w:rsid w:val="004C37D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FR1">
    <w:name w:val="FR1"/>
    <w:rsid w:val="004C37D5"/>
    <w:pPr>
      <w:widowControl w:val="0"/>
      <w:suppressAutoHyphens/>
      <w:spacing w:before="140"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character" w:customStyle="1" w:styleId="apple-style-span">
    <w:name w:val="apple-style-span"/>
    <w:rsid w:val="004C37D5"/>
  </w:style>
  <w:style w:type="character" w:customStyle="1" w:styleId="luchili">
    <w:name w:val="luc_hili"/>
    <w:rsid w:val="004C37D5"/>
  </w:style>
  <w:style w:type="paragraph" w:customStyle="1" w:styleId="scfbrieftext">
    <w:name w:val="scfbrieftext"/>
    <w:basedOn w:val="Normalny"/>
    <w:rsid w:val="004C37D5"/>
    <w:pPr>
      <w:spacing w:after="0" w:line="240" w:lineRule="auto"/>
    </w:pPr>
    <w:rPr>
      <w:rFonts w:ascii="Arial" w:eastAsia="Times New Roman" w:hAnsi="Arial" w:cs="Arial"/>
      <w:lang w:eastAsia="zh-CN"/>
    </w:rPr>
  </w:style>
  <w:style w:type="paragraph" w:customStyle="1" w:styleId="Znak2">
    <w:name w:val="Znak2"/>
    <w:basedOn w:val="Normalny"/>
    <w:rsid w:val="004C37D5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1">
    <w:name w:val="1."/>
    <w:basedOn w:val="Normalny"/>
    <w:rsid w:val="004C37D5"/>
    <w:pPr>
      <w:tabs>
        <w:tab w:val="left" w:pos="17706"/>
      </w:tabs>
      <w:suppressAutoHyphens/>
      <w:spacing w:after="0" w:line="258" w:lineRule="atLeast"/>
      <w:ind w:left="227" w:hanging="227"/>
      <w:jc w:val="both"/>
    </w:pPr>
    <w:rPr>
      <w:rFonts w:ascii="FrankfurtGothic" w:eastAsia="Times New Roman" w:hAnsi="FrankfurtGothic" w:cs="Times New Roman"/>
      <w:color w:val="000000"/>
      <w:kern w:val="2"/>
      <w:sz w:val="19"/>
      <w:szCs w:val="20"/>
      <w:lang w:eastAsia="ar-SA"/>
    </w:rPr>
  </w:style>
  <w:style w:type="paragraph" w:customStyle="1" w:styleId="awciety">
    <w:name w:val="a) wciety"/>
    <w:basedOn w:val="Normalny"/>
    <w:rsid w:val="004C37D5"/>
    <w:pPr>
      <w:tabs>
        <w:tab w:val="left" w:pos="-30124"/>
      </w:tabs>
      <w:suppressAutoHyphens/>
      <w:spacing w:after="0" w:line="258" w:lineRule="atLeast"/>
      <w:ind w:left="454" w:hanging="227"/>
      <w:jc w:val="both"/>
    </w:pPr>
    <w:rPr>
      <w:rFonts w:ascii="FrankfurtGothic" w:eastAsia="Times New Roman" w:hAnsi="FrankfurtGothic" w:cs="Times New Roman"/>
      <w:color w:val="000000"/>
      <w:kern w:val="2"/>
      <w:sz w:val="19"/>
      <w:szCs w:val="20"/>
      <w:lang w:eastAsia="ar-SA"/>
    </w:rPr>
  </w:style>
  <w:style w:type="paragraph" w:customStyle="1" w:styleId="Bezodstpw1">
    <w:name w:val="Bez odstępów1"/>
    <w:rsid w:val="004C37D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pple-converted-space">
    <w:name w:val="apple-converted-space"/>
    <w:rsid w:val="004C37D5"/>
  </w:style>
  <w:style w:type="paragraph" w:customStyle="1" w:styleId="Akapitzlist2">
    <w:name w:val="Akapit z listą2"/>
    <w:basedOn w:val="Normalny"/>
    <w:rsid w:val="004C37D5"/>
    <w:pPr>
      <w:widowControl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Pa2">
    <w:name w:val="Pa2"/>
    <w:basedOn w:val="Normalny"/>
    <w:next w:val="Normalny"/>
    <w:uiPriority w:val="99"/>
    <w:rsid w:val="004C37D5"/>
    <w:pPr>
      <w:autoSpaceDE w:val="0"/>
      <w:autoSpaceDN w:val="0"/>
      <w:adjustRightInd w:val="0"/>
      <w:spacing w:after="0" w:line="161" w:lineRule="atLeast"/>
    </w:pPr>
    <w:rPr>
      <w:rFonts w:ascii="Myriad Pro" w:eastAsia="Calibri" w:hAnsi="Myriad Pro" w:cs="Times New Roman"/>
      <w:sz w:val="24"/>
      <w:szCs w:val="24"/>
    </w:rPr>
  </w:style>
  <w:style w:type="character" w:customStyle="1" w:styleId="PlandokumentuZnak">
    <w:name w:val="Plan dokumentu Znak"/>
    <w:uiPriority w:val="99"/>
    <w:semiHidden/>
    <w:rsid w:val="004C37D5"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luchililuchiliselected">
    <w:name w:val="luc_hili luc_hili_selected"/>
    <w:rsid w:val="004C37D5"/>
  </w:style>
  <w:style w:type="character" w:styleId="UyteHipercze">
    <w:name w:val="FollowedHyperlink"/>
    <w:uiPriority w:val="99"/>
    <w:semiHidden/>
    <w:unhideWhenUsed/>
    <w:rsid w:val="004C37D5"/>
    <w:rPr>
      <w:color w:val="800080"/>
      <w:u w:val="single"/>
    </w:rPr>
  </w:style>
  <w:style w:type="character" w:customStyle="1" w:styleId="text2">
    <w:name w:val="text2"/>
    <w:rsid w:val="004C37D5"/>
  </w:style>
  <w:style w:type="character" w:customStyle="1" w:styleId="AkapitzlistZnak">
    <w:name w:val="Akapit z listą Znak"/>
    <w:aliases w:val="normalny tekst Znak,Akapit z list¹ Znak,L1 Znak,Numerowanie Znak,Akapit z listą5 Znak,T_SZ_List Paragraph Znak,Akapit z listą BS Znak,Kolorowa lista — akcent 11 Znak,Colorful List Accent 1 Znak,RR PGE Akapit z listą Znak,Styl 1 Znak"/>
    <w:link w:val="Akapitzlist"/>
    <w:uiPriority w:val="34"/>
    <w:qFormat/>
    <w:rsid w:val="004C37D5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rsid w:val="004C37D5"/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TOP">
    <w:name w:val="TOP"/>
    <w:basedOn w:val="Tytu"/>
    <w:rsid w:val="004C37D5"/>
    <w:pPr>
      <w:widowControl w:val="0"/>
      <w:suppressAutoHyphens/>
      <w:spacing w:line="360" w:lineRule="auto"/>
    </w:pPr>
    <w:rPr>
      <w:rFonts w:ascii="Times New Roman" w:eastAsia="Lucida Sans Unicode" w:hAnsi="Times New Roman"/>
      <w:bCs/>
      <w:kern w:val="0"/>
      <w:sz w:val="28"/>
      <w:szCs w:val="28"/>
      <w:lang w:val="pl-PL" w:eastAsia="ar-SA"/>
    </w:rPr>
  </w:style>
  <w:style w:type="character" w:customStyle="1" w:styleId="normaltextrun">
    <w:name w:val="normaltextrun"/>
    <w:rsid w:val="004C37D5"/>
  </w:style>
  <w:style w:type="character" w:customStyle="1" w:styleId="eop">
    <w:name w:val="eop"/>
    <w:rsid w:val="004C37D5"/>
  </w:style>
  <w:style w:type="paragraph" w:customStyle="1" w:styleId="Standard">
    <w:name w:val="Standard"/>
    <w:rsid w:val="004C37D5"/>
    <w:pPr>
      <w:suppressAutoHyphens/>
      <w:autoSpaceDN w:val="0"/>
      <w:spacing w:after="0" w:line="240" w:lineRule="auto"/>
      <w:ind w:left="317" w:hanging="340"/>
      <w:jc w:val="center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Standard"/>
    <w:rsid w:val="004C37D5"/>
    <w:pPr>
      <w:spacing w:after="120"/>
      <w:ind w:left="0"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Teksttreci">
    <w:name w:val="Tekst treści"/>
    <w:basedOn w:val="Standard"/>
    <w:link w:val="Teksttreci0"/>
    <w:uiPriority w:val="99"/>
    <w:rsid w:val="004C37D5"/>
    <w:pPr>
      <w:shd w:val="clear" w:color="auto" w:fill="FFFFFF"/>
      <w:spacing w:before="240" w:after="240" w:line="278" w:lineRule="exact"/>
      <w:ind w:left="0" w:hanging="640"/>
    </w:pPr>
    <w:rPr>
      <w:rFonts w:ascii="Times New Roman" w:hAnsi="Times New Roman"/>
      <w:sz w:val="20"/>
      <w:szCs w:val="20"/>
      <w:lang w:val="x-none"/>
    </w:rPr>
  </w:style>
  <w:style w:type="numbering" w:customStyle="1" w:styleId="WWNum1">
    <w:name w:val="WWNum1"/>
    <w:basedOn w:val="Bezlisty"/>
    <w:rsid w:val="004C37D5"/>
    <w:pPr>
      <w:numPr>
        <w:numId w:val="28"/>
      </w:numPr>
    </w:pPr>
  </w:style>
  <w:style w:type="numbering" w:customStyle="1" w:styleId="WWNum2">
    <w:name w:val="WWNum2"/>
    <w:basedOn w:val="Bezlisty"/>
    <w:rsid w:val="004C37D5"/>
    <w:pPr>
      <w:numPr>
        <w:numId w:val="63"/>
      </w:numPr>
    </w:pPr>
  </w:style>
  <w:style w:type="numbering" w:customStyle="1" w:styleId="WWNum3">
    <w:name w:val="WWNum3"/>
    <w:basedOn w:val="Bezlisty"/>
    <w:rsid w:val="004C37D5"/>
    <w:pPr>
      <w:numPr>
        <w:numId w:val="29"/>
      </w:numPr>
    </w:pPr>
  </w:style>
  <w:style w:type="numbering" w:customStyle="1" w:styleId="WWNum4">
    <w:name w:val="WWNum4"/>
    <w:basedOn w:val="Bezlisty"/>
    <w:rsid w:val="004C37D5"/>
    <w:pPr>
      <w:numPr>
        <w:numId w:val="64"/>
      </w:numPr>
    </w:pPr>
  </w:style>
  <w:style w:type="numbering" w:customStyle="1" w:styleId="WWNum5">
    <w:name w:val="WWNum5"/>
    <w:basedOn w:val="Bezlisty"/>
    <w:rsid w:val="004C37D5"/>
    <w:pPr>
      <w:numPr>
        <w:numId w:val="30"/>
      </w:numPr>
    </w:pPr>
  </w:style>
  <w:style w:type="numbering" w:customStyle="1" w:styleId="WWNum6">
    <w:name w:val="WWNum6"/>
    <w:basedOn w:val="Bezlisty"/>
    <w:rsid w:val="004C37D5"/>
    <w:pPr>
      <w:numPr>
        <w:numId w:val="31"/>
      </w:numPr>
    </w:pPr>
  </w:style>
  <w:style w:type="numbering" w:customStyle="1" w:styleId="WWNum7">
    <w:name w:val="WWNum7"/>
    <w:basedOn w:val="Bezlisty"/>
    <w:rsid w:val="004C37D5"/>
    <w:pPr>
      <w:numPr>
        <w:numId w:val="32"/>
      </w:numPr>
    </w:pPr>
  </w:style>
  <w:style w:type="numbering" w:customStyle="1" w:styleId="WWNum8">
    <w:name w:val="WWNum8"/>
    <w:basedOn w:val="Bezlisty"/>
    <w:rsid w:val="004C37D5"/>
    <w:pPr>
      <w:numPr>
        <w:numId w:val="33"/>
      </w:numPr>
    </w:pPr>
  </w:style>
  <w:style w:type="numbering" w:customStyle="1" w:styleId="WWNum9">
    <w:name w:val="WWNum9"/>
    <w:basedOn w:val="Bezlisty"/>
    <w:rsid w:val="004C37D5"/>
    <w:pPr>
      <w:numPr>
        <w:numId w:val="34"/>
      </w:numPr>
    </w:pPr>
  </w:style>
  <w:style w:type="numbering" w:customStyle="1" w:styleId="WWNum10">
    <w:name w:val="WWNum10"/>
    <w:basedOn w:val="Bezlisty"/>
    <w:rsid w:val="004C37D5"/>
    <w:pPr>
      <w:numPr>
        <w:numId w:val="35"/>
      </w:numPr>
    </w:pPr>
  </w:style>
  <w:style w:type="numbering" w:customStyle="1" w:styleId="WWNum11">
    <w:name w:val="WWNum11"/>
    <w:basedOn w:val="Bezlisty"/>
    <w:rsid w:val="004C37D5"/>
    <w:pPr>
      <w:numPr>
        <w:numId w:val="66"/>
      </w:numPr>
    </w:pPr>
  </w:style>
  <w:style w:type="numbering" w:customStyle="1" w:styleId="WWNum12">
    <w:name w:val="WWNum12"/>
    <w:basedOn w:val="Bezlisty"/>
    <w:rsid w:val="004C37D5"/>
    <w:pPr>
      <w:numPr>
        <w:numId w:val="36"/>
      </w:numPr>
    </w:pPr>
  </w:style>
  <w:style w:type="numbering" w:customStyle="1" w:styleId="WWNum13">
    <w:name w:val="WWNum13"/>
    <w:basedOn w:val="Bezlisty"/>
    <w:rsid w:val="004C37D5"/>
    <w:pPr>
      <w:numPr>
        <w:numId w:val="37"/>
      </w:numPr>
    </w:pPr>
  </w:style>
  <w:style w:type="numbering" w:customStyle="1" w:styleId="WWNum14">
    <w:name w:val="WWNum14"/>
    <w:basedOn w:val="Bezlisty"/>
    <w:rsid w:val="004C37D5"/>
    <w:pPr>
      <w:numPr>
        <w:numId w:val="38"/>
      </w:numPr>
    </w:pPr>
  </w:style>
  <w:style w:type="numbering" w:customStyle="1" w:styleId="WWNum15">
    <w:name w:val="WWNum15"/>
    <w:basedOn w:val="Bezlisty"/>
    <w:rsid w:val="004C37D5"/>
    <w:pPr>
      <w:numPr>
        <w:numId w:val="65"/>
      </w:numPr>
    </w:pPr>
  </w:style>
  <w:style w:type="numbering" w:customStyle="1" w:styleId="WWNum16">
    <w:name w:val="WWNum16"/>
    <w:basedOn w:val="Bezlisty"/>
    <w:rsid w:val="004C37D5"/>
    <w:pPr>
      <w:numPr>
        <w:numId w:val="39"/>
      </w:numPr>
    </w:pPr>
  </w:style>
  <w:style w:type="numbering" w:customStyle="1" w:styleId="WWNum17">
    <w:name w:val="WWNum17"/>
    <w:basedOn w:val="Bezlisty"/>
    <w:rsid w:val="004C37D5"/>
    <w:pPr>
      <w:numPr>
        <w:numId w:val="40"/>
      </w:numPr>
    </w:pPr>
  </w:style>
  <w:style w:type="numbering" w:customStyle="1" w:styleId="WWNum18">
    <w:name w:val="WWNum18"/>
    <w:basedOn w:val="Bezlisty"/>
    <w:rsid w:val="004C37D5"/>
    <w:pPr>
      <w:numPr>
        <w:numId w:val="41"/>
      </w:numPr>
    </w:pPr>
  </w:style>
  <w:style w:type="numbering" w:customStyle="1" w:styleId="WWNum19">
    <w:name w:val="WWNum19"/>
    <w:basedOn w:val="Bezlisty"/>
    <w:rsid w:val="004C37D5"/>
    <w:pPr>
      <w:numPr>
        <w:numId w:val="42"/>
      </w:numPr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C37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C37D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yl">
    <w:name w:val="Styl"/>
    <w:uiPriority w:val="99"/>
    <w:rsid w:val="004C37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4C37D5"/>
    <w:pPr>
      <w:spacing w:after="200" w:line="276" w:lineRule="auto"/>
      <w:ind w:left="720"/>
    </w:pPr>
    <w:rPr>
      <w:rFonts w:ascii="Calibri" w:eastAsia="Times New Roman" w:hAnsi="Calibri" w:cs="Calibri"/>
    </w:rPr>
  </w:style>
  <w:style w:type="character" w:customStyle="1" w:styleId="Teksttreci0">
    <w:name w:val="Tekst treści_"/>
    <w:link w:val="Teksttreci"/>
    <w:uiPriority w:val="99"/>
    <w:locked/>
    <w:rsid w:val="004C37D5"/>
    <w:rPr>
      <w:rFonts w:ascii="Times New Roman" w:eastAsia="Calibri" w:hAnsi="Times New Roman" w:cs="Times New Roman"/>
      <w:sz w:val="20"/>
      <w:szCs w:val="20"/>
      <w:shd w:val="clear" w:color="auto" w:fill="FFFFFF"/>
      <w:lang w:val="x-none"/>
    </w:rPr>
  </w:style>
  <w:style w:type="paragraph" w:customStyle="1" w:styleId="Bodytekst">
    <w:name w:val="Body tekst"/>
    <w:basedOn w:val="Normalny"/>
    <w:next w:val="Normalny"/>
    <w:uiPriority w:val="99"/>
    <w:rsid w:val="004C37D5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  <w:textAlignment w:val="baseline"/>
    </w:pPr>
    <w:rPr>
      <w:rFonts w:ascii="MinionPro-Regular" w:eastAsia="Times New Roman" w:hAnsi="MinionPro-Regular" w:cs="MinionPro-Regular"/>
      <w:color w:val="000000"/>
      <w:lang w:eastAsia="pl-PL"/>
    </w:rPr>
  </w:style>
  <w:style w:type="paragraph" w:customStyle="1" w:styleId="redniasiatka21">
    <w:name w:val="Średnia siatka 21"/>
    <w:qFormat/>
    <w:rsid w:val="004C37D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Kolorowecieniowanieakcent11">
    <w:name w:val="Kolorowe cieniowanie — akcent 11"/>
    <w:hidden/>
    <w:uiPriority w:val="99"/>
    <w:semiHidden/>
    <w:rsid w:val="004C3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4C37D5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Kolorowalistaakcent1Znak">
    <w:name w:val="Kolorowa lista — akcent 1 Znak"/>
    <w:uiPriority w:val="34"/>
    <w:locked/>
    <w:rsid w:val="004C37D5"/>
    <w:rPr>
      <w:sz w:val="24"/>
      <w:szCs w:val="24"/>
      <w:lang w:eastAsia="ar-SA"/>
    </w:rPr>
  </w:style>
  <w:style w:type="paragraph" w:customStyle="1" w:styleId="Normalny12pt">
    <w:name w:val="Normalny + 12 pt"/>
    <w:aliases w:val="Nie Kursywa,Czarny,Zagęszczone o  0,1 pt + Automatyczny,Nie..."/>
    <w:basedOn w:val="Normalny"/>
    <w:rsid w:val="004C37D5"/>
    <w:pPr>
      <w:widowControl w:val="0"/>
      <w:shd w:val="clear" w:color="auto" w:fill="FFFFFF"/>
      <w:tabs>
        <w:tab w:val="left" w:pos="384"/>
      </w:tabs>
      <w:autoSpaceDE w:val="0"/>
      <w:autoSpaceDN w:val="0"/>
      <w:adjustRightInd w:val="0"/>
      <w:spacing w:before="264" w:after="0" w:line="240" w:lineRule="auto"/>
      <w:ind w:left="142"/>
    </w:pPr>
    <w:rPr>
      <w:rFonts w:ascii="Times New Roman" w:eastAsia="Times New Roman" w:hAnsi="Times New Roman" w:cs="Times New Roman"/>
      <w:color w:val="000000"/>
      <w:spacing w:val="15"/>
      <w:sz w:val="24"/>
      <w:szCs w:val="24"/>
      <w:lang w:eastAsia="pl-PL"/>
    </w:rPr>
  </w:style>
  <w:style w:type="paragraph" w:customStyle="1" w:styleId="msolistparagraph0">
    <w:name w:val="msolistparagraph"/>
    <w:basedOn w:val="Normalny"/>
    <w:rsid w:val="004C37D5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customStyle="1" w:styleId="CzgwnaA">
    <w:name w:val="Część główna A"/>
    <w:qFormat/>
    <w:rsid w:val="004C37D5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BezformatowaniaC">
    <w:name w:val="Bez formatowania C"/>
    <w:rsid w:val="004C37D5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pl-PL"/>
    </w:rPr>
  </w:style>
  <w:style w:type="paragraph" w:customStyle="1" w:styleId="Zawartotabeli">
    <w:name w:val="Zawartość tabeli"/>
    <w:rsid w:val="004C37D5"/>
    <w:pPr>
      <w:widowControl w:val="0"/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pl-PL"/>
    </w:rPr>
  </w:style>
  <w:style w:type="paragraph" w:customStyle="1" w:styleId="CzgwnaB">
    <w:name w:val="Część główna B"/>
    <w:rsid w:val="004C37D5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2F5C"/>
    <w:rPr>
      <w:color w:val="605E5C"/>
      <w:shd w:val="clear" w:color="auto" w:fill="E1DFDD"/>
    </w:rPr>
  </w:style>
  <w:style w:type="numbering" w:customStyle="1" w:styleId="11111151">
    <w:name w:val="1 / 1.1 / 1.1.151"/>
    <w:basedOn w:val="Bezlisty"/>
    <w:next w:val="111111"/>
    <w:rsid w:val="00A95310"/>
    <w:pPr>
      <w:numPr>
        <w:numId w:val="86"/>
      </w:numPr>
    </w:pPr>
  </w:style>
  <w:style w:type="numbering" w:styleId="111111">
    <w:name w:val="Outline List 2"/>
    <w:basedOn w:val="Bezlisty"/>
    <w:uiPriority w:val="99"/>
    <w:semiHidden/>
    <w:unhideWhenUsed/>
    <w:rsid w:val="00A953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9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1</Pages>
  <Words>1120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Ucherek</dc:creator>
  <cp:keywords/>
  <dc:description/>
  <cp:lastModifiedBy>Iwona Kołodziejczyk</cp:lastModifiedBy>
  <cp:revision>112</cp:revision>
  <dcterms:created xsi:type="dcterms:W3CDTF">2024-10-31T11:56:00Z</dcterms:created>
  <dcterms:modified xsi:type="dcterms:W3CDTF">2024-11-08T15:48:00Z</dcterms:modified>
</cp:coreProperties>
</file>