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35A7E" w14:textId="5BC934F7" w:rsidR="00B64E72" w:rsidRPr="000F707B" w:rsidRDefault="00B64E72" w:rsidP="00077829">
      <w:pPr>
        <w:pStyle w:val="Nagwek1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Uchwała </w:t>
      </w:r>
      <w:r w:rsidR="00A96685" w:rsidRPr="000F707B">
        <w:rPr>
          <w:rFonts w:eastAsia="Times New Roman"/>
          <w:color w:val="auto"/>
          <w:lang w:eastAsia="pl-PL"/>
        </w:rPr>
        <w:t xml:space="preserve">nr </w:t>
      </w:r>
      <w:r w:rsidR="00385838" w:rsidRPr="000F707B">
        <w:rPr>
          <w:color w:val="auto"/>
        </w:rPr>
        <w:t>12</w:t>
      </w:r>
      <w:r w:rsidR="00620C5C">
        <w:rPr>
          <w:color w:val="auto"/>
        </w:rPr>
        <w:t>7</w:t>
      </w:r>
      <w:r w:rsidR="00A96685" w:rsidRPr="000F707B">
        <w:rPr>
          <w:color w:val="auto"/>
        </w:rPr>
        <w:t>/20</w:t>
      </w:r>
      <w:r w:rsidR="0000450C" w:rsidRPr="000F707B">
        <w:rPr>
          <w:color w:val="auto"/>
        </w:rPr>
        <w:t>20</w:t>
      </w:r>
      <w:r w:rsidR="00A96685" w:rsidRPr="000F707B">
        <w:rPr>
          <w:color w:val="auto"/>
        </w:rPr>
        <w:t>-202</w:t>
      </w:r>
      <w:r w:rsidR="0000450C" w:rsidRPr="000F707B">
        <w:rPr>
          <w:color w:val="auto"/>
        </w:rPr>
        <w:t>4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Senatu Akademii Sztuk Teatralnych</w:t>
      </w:r>
      <w:r w:rsidR="00390272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im. Stanisława Wyspiańskiego w Krakowie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z dnia</w:t>
      </w:r>
      <w:r w:rsidR="00064FBE" w:rsidRPr="000F707B">
        <w:rPr>
          <w:rFonts w:eastAsia="Times New Roman"/>
          <w:color w:val="auto"/>
          <w:lang w:eastAsia="pl-PL"/>
        </w:rPr>
        <w:t xml:space="preserve"> 18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="000031CA">
        <w:rPr>
          <w:rFonts w:eastAsia="Times New Roman"/>
          <w:color w:val="auto"/>
          <w:lang w:eastAsia="pl-PL"/>
        </w:rPr>
        <w:t>marca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202</w:t>
      </w:r>
      <w:r w:rsidR="000031CA">
        <w:rPr>
          <w:rFonts w:eastAsia="Times New Roman"/>
          <w:color w:val="auto"/>
          <w:lang w:eastAsia="pl-PL"/>
        </w:rPr>
        <w:t>4</w:t>
      </w:r>
      <w:r w:rsidRPr="000F707B">
        <w:rPr>
          <w:rFonts w:eastAsia="Times New Roman"/>
          <w:color w:val="auto"/>
          <w:lang w:eastAsia="pl-PL"/>
        </w:rPr>
        <w:t xml:space="preserve"> r</w:t>
      </w:r>
      <w:r w:rsidR="000F707B" w:rsidRPr="000F707B">
        <w:rPr>
          <w:rFonts w:eastAsia="Times New Roman"/>
          <w:color w:val="auto"/>
          <w:lang w:eastAsia="pl-PL"/>
        </w:rPr>
        <w:t>oku</w:t>
      </w:r>
    </w:p>
    <w:p w14:paraId="477362D3" w14:textId="08E55CE9" w:rsidR="00B64E72" w:rsidRPr="000F707B" w:rsidRDefault="00B64E72" w:rsidP="00077829">
      <w:pPr>
        <w:rPr>
          <w:rStyle w:val="Wyrnieniedelikatne"/>
          <w:color w:val="auto"/>
        </w:rPr>
      </w:pPr>
      <w:r w:rsidRPr="000F707B">
        <w:rPr>
          <w:color w:val="auto"/>
          <w:lang w:eastAsia="pl-PL"/>
        </w:rPr>
        <w:t xml:space="preserve">w sprawie: </w:t>
      </w:r>
      <w:r w:rsidR="00620C5C" w:rsidRPr="003C1BF0">
        <w:rPr>
          <w:rFonts w:asciiTheme="minorHAnsi" w:hAnsiTheme="minorHAnsi" w:cstheme="minorHAnsi"/>
          <w:i/>
          <w:color w:val="auto"/>
        </w:rPr>
        <w:t>przyjęcia sprawozdania Rady Uczelni Akademii Sztuk Teatralnych im. Stanisława Wyspiańskiego w Krakowie za 202</w:t>
      </w:r>
      <w:r w:rsidR="00620C5C">
        <w:rPr>
          <w:rFonts w:asciiTheme="minorHAnsi" w:hAnsiTheme="minorHAnsi" w:cstheme="minorHAnsi"/>
          <w:i/>
          <w:color w:val="auto"/>
        </w:rPr>
        <w:t>3</w:t>
      </w:r>
      <w:r w:rsidR="00620C5C" w:rsidRPr="003C1BF0">
        <w:rPr>
          <w:rFonts w:asciiTheme="minorHAnsi" w:hAnsiTheme="minorHAnsi" w:cstheme="minorHAnsi"/>
          <w:i/>
          <w:color w:val="auto"/>
        </w:rPr>
        <w:t xml:space="preserve"> rok</w:t>
      </w:r>
    </w:p>
    <w:p w14:paraId="30A30455" w14:textId="6EC529AF" w:rsidR="00A96685" w:rsidRPr="000F707B" w:rsidRDefault="00620C5C" w:rsidP="00077829">
      <w:pPr>
        <w:rPr>
          <w:color w:val="auto"/>
          <w:lang w:eastAsia="pl-PL"/>
        </w:rPr>
      </w:pPr>
      <w:r w:rsidRPr="003C1BF0">
        <w:rPr>
          <w:rFonts w:cstheme="minorHAnsi"/>
          <w:szCs w:val="24"/>
        </w:rPr>
        <w:t>Na podstawie art. 18 ust. 5 ustawy z dnia 20 lipca 2018 r. Prawo o szkolnictwie wyższym i nauce (</w:t>
      </w:r>
      <w:r w:rsidRPr="003C1BF0">
        <w:rPr>
          <w:szCs w:val="24"/>
        </w:rPr>
        <w:t>j.t. Dz.U. 2023, poz.742)</w:t>
      </w:r>
      <w:r w:rsidRPr="003C1BF0">
        <w:rPr>
          <w:rFonts w:cstheme="minorHAnsi"/>
          <w:szCs w:val="24"/>
        </w:rPr>
        <w:t xml:space="preserve"> oraz art. 20 ust. 3 pkt 7 Statutu AST Senat Akademii Sztuk Teatralnych im. Stanisława Wyspiańskiego w Krakowie uchwala co następuje</w:t>
      </w:r>
      <w:r w:rsidR="00B64E72" w:rsidRPr="000F707B">
        <w:rPr>
          <w:color w:val="auto"/>
          <w:lang w:eastAsia="pl-PL"/>
        </w:rPr>
        <w:t>:</w:t>
      </w:r>
    </w:p>
    <w:p w14:paraId="78E9F5E2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§ </w:t>
      </w:r>
      <w:r w:rsidR="0000450C" w:rsidRPr="000F707B">
        <w:rPr>
          <w:rFonts w:eastAsia="Times New Roman"/>
          <w:color w:val="auto"/>
          <w:lang w:eastAsia="pl-PL"/>
        </w:rPr>
        <w:t>1</w:t>
      </w:r>
    </w:p>
    <w:p w14:paraId="3E3ECC7D" w14:textId="77777777" w:rsidR="00620C5C" w:rsidRPr="003C1BF0" w:rsidRDefault="00620C5C" w:rsidP="00A177BC">
      <w:pPr>
        <w:rPr>
          <w:bCs/>
        </w:rPr>
      </w:pPr>
      <w:r w:rsidRPr="003C1BF0">
        <w:t xml:space="preserve">Senat Akademii Sztuk Teatralnych im. Stanisława Wyspiańskiego w Krakowie przyjmuje roczne sprawozdanie Rady Uczelni AST </w:t>
      </w:r>
      <w:r w:rsidRPr="003C1BF0">
        <w:rPr>
          <w:bCs/>
        </w:rPr>
        <w:t>za 202</w:t>
      </w:r>
      <w:r>
        <w:rPr>
          <w:bCs/>
        </w:rPr>
        <w:t>3</w:t>
      </w:r>
      <w:r w:rsidRPr="003C1BF0">
        <w:rPr>
          <w:bCs/>
        </w:rPr>
        <w:t xml:space="preserve"> rok. Sprawozdanie stanowi załącznik do niniejszej uchwały.</w:t>
      </w:r>
    </w:p>
    <w:p w14:paraId="420D3656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>§</w:t>
      </w:r>
      <w:bookmarkStart w:id="0" w:name="_GoBack"/>
      <w:bookmarkEnd w:id="0"/>
      <w:r w:rsidRPr="000F707B">
        <w:rPr>
          <w:rFonts w:eastAsia="Times New Roman"/>
          <w:color w:val="auto"/>
          <w:lang w:eastAsia="pl-PL"/>
        </w:rPr>
        <w:t xml:space="preserve"> </w:t>
      </w:r>
      <w:r w:rsidR="0000450C" w:rsidRPr="000F707B">
        <w:rPr>
          <w:rFonts w:eastAsia="Times New Roman"/>
          <w:color w:val="auto"/>
          <w:lang w:eastAsia="pl-PL"/>
        </w:rPr>
        <w:t>2</w:t>
      </w:r>
    </w:p>
    <w:p w14:paraId="6CB5FC55" w14:textId="30CB1859" w:rsidR="00B64E72" w:rsidRPr="000031CA" w:rsidRDefault="00390272" w:rsidP="000031CA">
      <w:pPr>
        <w:rPr>
          <w:rFonts w:eastAsia="Times New Roman"/>
          <w:color w:val="auto"/>
          <w:lang w:eastAsia="pl-PL"/>
        </w:rPr>
      </w:pPr>
      <w:r w:rsidRPr="000F707B">
        <w:rPr>
          <w:rFonts w:eastAsia="Times New Roman" w:cs="Calibri"/>
          <w:color w:val="auto"/>
          <w:szCs w:val="24"/>
          <w:lang w:eastAsia="pl-PL"/>
        </w:rPr>
        <w:t>Uchwała wchodzi w życie z dniem podjęcia</w:t>
      </w:r>
      <w:r w:rsidR="003D51C2" w:rsidRPr="000F707B">
        <w:rPr>
          <w:rFonts w:eastAsia="Times New Roman" w:cs="Calibri"/>
          <w:color w:val="auto"/>
          <w:szCs w:val="24"/>
          <w:lang w:eastAsia="pl-PL"/>
        </w:rPr>
        <w:t>.</w:t>
      </w:r>
    </w:p>
    <w:p w14:paraId="6F361DFA" w14:textId="4022C031" w:rsidR="003D51C2" w:rsidRPr="000F707B" w:rsidRDefault="000F707B" w:rsidP="003D51C2">
      <w:pPr>
        <w:pStyle w:val="Podpis"/>
        <w:spacing w:before="360"/>
        <w:rPr>
          <w:color w:val="auto"/>
        </w:rPr>
      </w:pPr>
      <w:r w:rsidRPr="000F707B">
        <w:rPr>
          <w:color w:val="auto"/>
        </w:rPr>
        <w:t xml:space="preserve">/-/ </w:t>
      </w:r>
      <w:r w:rsidR="003D51C2" w:rsidRPr="000F707B">
        <w:rPr>
          <w:color w:val="auto"/>
        </w:rPr>
        <w:t>Rektor AST</w:t>
      </w:r>
      <w:r w:rsidR="003D51C2" w:rsidRPr="000F707B">
        <w:rPr>
          <w:color w:val="auto"/>
        </w:rPr>
        <w:br/>
        <w:t>prof. dr hab. Dorota Segda</w:t>
      </w:r>
    </w:p>
    <w:sectPr w:rsidR="003D51C2" w:rsidRPr="000F707B" w:rsidSect="00ED3A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4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12CC6" w14:textId="77777777" w:rsidR="00414FEA" w:rsidRDefault="00414FEA" w:rsidP="00605DBA">
      <w:pPr>
        <w:spacing w:before="0" w:after="0" w:line="240" w:lineRule="auto"/>
      </w:pPr>
      <w:r>
        <w:separator/>
      </w:r>
    </w:p>
  </w:endnote>
  <w:endnote w:type="continuationSeparator" w:id="0">
    <w:p w14:paraId="2CBD3158" w14:textId="77777777" w:rsidR="00414FEA" w:rsidRDefault="00414FEA" w:rsidP="00605D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71602" w14:textId="77777777" w:rsidR="00605DBA" w:rsidRDefault="00605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5053745"/>
      <w:docPartObj>
        <w:docPartGallery w:val="Page Numbers (Bottom of Page)"/>
        <w:docPartUnique/>
      </w:docPartObj>
    </w:sdtPr>
    <w:sdtEndPr/>
    <w:sdtContent>
      <w:p w14:paraId="2B367E18" w14:textId="611B661E" w:rsidR="00605DBA" w:rsidRDefault="00605DBA" w:rsidP="00605DB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A2EC3" w14:textId="77777777" w:rsidR="00605DBA" w:rsidRDefault="00605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A78F3" w14:textId="77777777" w:rsidR="00414FEA" w:rsidRDefault="00414FEA" w:rsidP="00605DBA">
      <w:pPr>
        <w:spacing w:before="0" w:after="0" w:line="240" w:lineRule="auto"/>
      </w:pPr>
      <w:r>
        <w:separator/>
      </w:r>
    </w:p>
  </w:footnote>
  <w:footnote w:type="continuationSeparator" w:id="0">
    <w:p w14:paraId="6A750276" w14:textId="77777777" w:rsidR="00414FEA" w:rsidRDefault="00414FEA" w:rsidP="00605DB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E5A7B" w14:textId="77777777" w:rsidR="00605DBA" w:rsidRDefault="00605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7B76E" w14:textId="77777777" w:rsidR="00605DBA" w:rsidRDefault="00605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62BCD" w14:textId="77777777" w:rsidR="00605DBA" w:rsidRDefault="00605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E5A"/>
    <w:multiLevelType w:val="hybridMultilevel"/>
    <w:tmpl w:val="F78416EC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0D825DA1"/>
    <w:multiLevelType w:val="hybridMultilevel"/>
    <w:tmpl w:val="477AA312"/>
    <w:lvl w:ilvl="0" w:tplc="9A4E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FD40696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294655"/>
    <w:multiLevelType w:val="hybridMultilevel"/>
    <w:tmpl w:val="E9DC474C"/>
    <w:lvl w:ilvl="0" w:tplc="5C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E1AAC"/>
    <w:multiLevelType w:val="hybridMultilevel"/>
    <w:tmpl w:val="52B68C48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5E1EC2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577B0"/>
    <w:multiLevelType w:val="hybridMultilevel"/>
    <w:tmpl w:val="EDC8D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C51"/>
    <w:multiLevelType w:val="hybridMultilevel"/>
    <w:tmpl w:val="83862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44DD0"/>
    <w:multiLevelType w:val="hybridMultilevel"/>
    <w:tmpl w:val="D27A5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7A3F"/>
    <w:multiLevelType w:val="hybridMultilevel"/>
    <w:tmpl w:val="3F38DB06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266306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F0C8D"/>
    <w:multiLevelType w:val="hybridMultilevel"/>
    <w:tmpl w:val="F2B00F2E"/>
    <w:lvl w:ilvl="0" w:tplc="884C676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F7F2E7F"/>
    <w:multiLevelType w:val="hybridMultilevel"/>
    <w:tmpl w:val="2778722E"/>
    <w:lvl w:ilvl="0" w:tplc="8ACE6C8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873183F"/>
    <w:multiLevelType w:val="hybridMultilevel"/>
    <w:tmpl w:val="49D04616"/>
    <w:lvl w:ilvl="0" w:tplc="4680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49562900"/>
    <w:multiLevelType w:val="hybridMultilevel"/>
    <w:tmpl w:val="1CA43BF4"/>
    <w:lvl w:ilvl="0" w:tplc="FE2A3C5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15E17"/>
    <w:multiLevelType w:val="hybridMultilevel"/>
    <w:tmpl w:val="D890A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1D6C47"/>
    <w:multiLevelType w:val="hybridMultilevel"/>
    <w:tmpl w:val="B5B20450"/>
    <w:lvl w:ilvl="0" w:tplc="F67A2C1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B8226860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9205FF"/>
    <w:multiLevelType w:val="hybridMultilevel"/>
    <w:tmpl w:val="5D5CED5A"/>
    <w:lvl w:ilvl="0" w:tplc="B772497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447AC8"/>
    <w:multiLevelType w:val="hybridMultilevel"/>
    <w:tmpl w:val="CD40B2C2"/>
    <w:lvl w:ilvl="0" w:tplc="B8504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2"/>
  </w:num>
  <w:num w:numId="5">
    <w:abstractNumId w:val="11"/>
  </w:num>
  <w:num w:numId="6">
    <w:abstractNumId w:val="14"/>
  </w:num>
  <w:num w:numId="7">
    <w:abstractNumId w:val="7"/>
  </w:num>
  <w:num w:numId="8">
    <w:abstractNumId w:val="2"/>
  </w:num>
  <w:num w:numId="9">
    <w:abstractNumId w:val="9"/>
  </w:num>
  <w:num w:numId="10">
    <w:abstractNumId w:val="8"/>
  </w:num>
  <w:num w:numId="11">
    <w:abstractNumId w:val="3"/>
  </w:num>
  <w:num w:numId="12">
    <w:abstractNumId w:val="13"/>
  </w:num>
  <w:num w:numId="13">
    <w:abstractNumId w:val="1"/>
  </w:num>
  <w:num w:numId="14">
    <w:abstractNumId w:val="0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2NzQxNTA0tzQAMpR0lIJTi4sz8/NACkxrAeB4gfksAAAA"/>
  </w:docVars>
  <w:rsids>
    <w:rsidRoot w:val="00B64E72"/>
    <w:rsid w:val="000031CA"/>
    <w:rsid w:val="0000450C"/>
    <w:rsid w:val="00064FBE"/>
    <w:rsid w:val="00077829"/>
    <w:rsid w:val="000B2F2B"/>
    <w:rsid w:val="000D58D8"/>
    <w:rsid w:val="000F707B"/>
    <w:rsid w:val="001457FA"/>
    <w:rsid w:val="0024718B"/>
    <w:rsid w:val="00295DB6"/>
    <w:rsid w:val="002B77F3"/>
    <w:rsid w:val="003251A6"/>
    <w:rsid w:val="00344C62"/>
    <w:rsid w:val="00346491"/>
    <w:rsid w:val="00385838"/>
    <w:rsid w:val="00390272"/>
    <w:rsid w:val="003A58DE"/>
    <w:rsid w:val="003D51C2"/>
    <w:rsid w:val="00414FEA"/>
    <w:rsid w:val="00434F80"/>
    <w:rsid w:val="004547B2"/>
    <w:rsid w:val="0046642B"/>
    <w:rsid w:val="004B7832"/>
    <w:rsid w:val="004E6445"/>
    <w:rsid w:val="004F7B10"/>
    <w:rsid w:val="00512DE4"/>
    <w:rsid w:val="00524C2E"/>
    <w:rsid w:val="005538C5"/>
    <w:rsid w:val="005C40BE"/>
    <w:rsid w:val="005C5B30"/>
    <w:rsid w:val="005D0107"/>
    <w:rsid w:val="00605DBA"/>
    <w:rsid w:val="00620C5C"/>
    <w:rsid w:val="006C5EB2"/>
    <w:rsid w:val="007A57C9"/>
    <w:rsid w:val="007F665D"/>
    <w:rsid w:val="00810A7E"/>
    <w:rsid w:val="00822710"/>
    <w:rsid w:val="00851E4F"/>
    <w:rsid w:val="008632F5"/>
    <w:rsid w:val="00875498"/>
    <w:rsid w:val="008B3EDE"/>
    <w:rsid w:val="008B6D5D"/>
    <w:rsid w:val="00946289"/>
    <w:rsid w:val="009E3755"/>
    <w:rsid w:val="00A177BC"/>
    <w:rsid w:val="00A63742"/>
    <w:rsid w:val="00A96685"/>
    <w:rsid w:val="00B1662F"/>
    <w:rsid w:val="00B64E72"/>
    <w:rsid w:val="00B65E60"/>
    <w:rsid w:val="00CF0DB2"/>
    <w:rsid w:val="00D87DCC"/>
    <w:rsid w:val="00DA7F24"/>
    <w:rsid w:val="00DC69DB"/>
    <w:rsid w:val="00DD3925"/>
    <w:rsid w:val="00E83819"/>
    <w:rsid w:val="00ED3ABC"/>
    <w:rsid w:val="00EF0129"/>
    <w:rsid w:val="00EF31DF"/>
    <w:rsid w:val="00F24A9C"/>
    <w:rsid w:val="00F74646"/>
    <w:rsid w:val="00F92588"/>
    <w:rsid w:val="00FE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5F630"/>
  <w15:chartTrackingRefBased/>
  <w15:docId w15:val="{61B70E12-8EE3-49F2-A42A-34BFC43E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7829"/>
    <w:pPr>
      <w:spacing w:before="240" w:after="240" w:line="360" w:lineRule="auto"/>
    </w:pPr>
    <w:rPr>
      <w:color w:val="000000" w:themeColor="text1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7829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7829"/>
    <w:pPr>
      <w:keepNext/>
      <w:keepLines/>
      <w:spacing w:before="260" w:after="260"/>
      <w:jc w:val="center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966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829"/>
    <w:pPr>
      <w:spacing w:before="160" w:after="160"/>
      <w:ind w:left="720"/>
    </w:pPr>
  </w:style>
  <w:style w:type="table" w:styleId="Tabela-Siatka">
    <w:name w:val="Table Grid"/>
    <w:basedOn w:val="Standardowy"/>
    <w:uiPriority w:val="59"/>
    <w:rsid w:val="00B64E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8C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A96685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g-binding">
    <w:name w:val="ng-binding"/>
    <w:rsid w:val="00A96685"/>
  </w:style>
  <w:style w:type="character" w:styleId="Odwoaniedokomentarza">
    <w:name w:val="annotation reference"/>
    <w:uiPriority w:val="99"/>
    <w:semiHidden/>
    <w:unhideWhenUsed/>
    <w:rsid w:val="00822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271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2271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271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22710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710"/>
    <w:rPr>
      <w:rFonts w:ascii="Tahoma" w:hAnsi="Tahoma" w:cs="Tahoma"/>
      <w:sz w:val="16"/>
      <w:szCs w:val="16"/>
      <w:lang w:eastAsia="en-US"/>
    </w:rPr>
  </w:style>
  <w:style w:type="table" w:styleId="Siatkatabelijasna">
    <w:name w:val="Grid Table Light"/>
    <w:basedOn w:val="Standardowy"/>
    <w:uiPriority w:val="40"/>
    <w:rsid w:val="0007782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Wyrnieniedelikatne">
    <w:name w:val="Subtle Emphasis"/>
    <w:basedOn w:val="Domylnaczcionkaakapitu"/>
    <w:uiPriority w:val="19"/>
    <w:qFormat/>
    <w:rsid w:val="00077829"/>
    <w:rPr>
      <w:rFonts w:ascii="Calibri" w:hAnsi="Calibri"/>
      <w:i/>
      <w:iCs/>
      <w:color w:val="000000" w:themeColor="text1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77829"/>
    <w:rPr>
      <w:rFonts w:eastAsiaTheme="majorEastAsia" w:cstheme="majorBidi"/>
      <w:b/>
      <w:color w:val="000000" w:themeColor="text1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77829"/>
    <w:rPr>
      <w:rFonts w:eastAsiaTheme="majorEastAsia" w:cstheme="majorBidi"/>
      <w:b/>
      <w:color w:val="000000" w:themeColor="text1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Podpis">
    <w:name w:val="Signature"/>
    <w:basedOn w:val="Normalny"/>
    <w:link w:val="PodpisZnak"/>
    <w:uiPriority w:val="99"/>
    <w:unhideWhenUsed/>
    <w:rsid w:val="003D51C2"/>
    <w:pPr>
      <w:suppressAutoHyphens/>
      <w:spacing w:before="0" w:after="0"/>
      <w:ind w:left="5954"/>
    </w:pPr>
    <w:rPr>
      <w:rFonts w:eastAsia="Times New Roman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rsid w:val="003D51C2"/>
    <w:rPr>
      <w:rFonts w:eastAsia="Times New Roman"/>
      <w:color w:val="000000" w:themeColor="text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127/2020-2024 ws.przyjęcia sprawozdania Rady Uczelni Akademii Sztuk Teatralnych im. Stanisława Wyspiańskiego w Krakowie za 2023 rok.docx</vt:lpstr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127/2020-2024 ws.przyjęcia sprawozdania Rady Uczelni Akademii Sztuk Teatralnych im. Stanisława Wyspiańskiego w Krakowie za 2023 rok.docx</dc:title>
  <dc:subject/>
  <dc:creator>mkaleta</dc:creator>
  <cp:keywords/>
  <cp:lastModifiedBy>Bartosz Dąbrowski</cp:lastModifiedBy>
  <cp:revision>4</cp:revision>
  <cp:lastPrinted>2024-01-02T10:19:00Z</cp:lastPrinted>
  <dcterms:created xsi:type="dcterms:W3CDTF">2024-03-19T07:48:00Z</dcterms:created>
  <dcterms:modified xsi:type="dcterms:W3CDTF">2024-03-20T08:10:00Z</dcterms:modified>
</cp:coreProperties>
</file>